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 xml:space="preserve">ОБЛАСТНОЕ ГОСУДАРСТВЕННОЕ АВТОНОМНОЕ </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ОБРАЗОВАТЕЛЬНОЕ УЧРЕЖДЕНИЕ</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СРЕДНЕГО ПРОФЕССИОНАЛЬНОГО ОБРАЗОВАНИЯ</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«БЕЛГОРОДСКИЙ СТРОИТЕЛЬНЫЙ КОЛЛЕДЖ»</w:t>
      </w: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spacing w:line="240" w:lineRule="auto"/>
        <w:contextualSpacing/>
        <w:rPr>
          <w:rFonts w:ascii="Times New Roman" w:hAnsi="Times New Roman" w:cs="Times New Roman"/>
          <w:sz w:val="28"/>
          <w:szCs w:val="28"/>
        </w:rPr>
      </w:pPr>
    </w:p>
    <w:p w:rsidR="00CF4455" w:rsidRPr="00CF4455" w:rsidRDefault="00CF4455" w:rsidP="00CF4455">
      <w:pPr>
        <w:spacing w:line="240" w:lineRule="auto"/>
        <w:contextualSpacing/>
        <w:rPr>
          <w:rFonts w:ascii="Times New Roman" w:hAnsi="Times New Roman" w:cs="Times New Roman"/>
          <w:sz w:val="28"/>
          <w:szCs w:val="28"/>
        </w:rPr>
      </w:pPr>
    </w:p>
    <w:p w:rsidR="00CF4455" w:rsidRPr="00CF4455" w:rsidRDefault="00CF4455" w:rsidP="00CF4455">
      <w:pPr>
        <w:pStyle w:val="a3"/>
        <w:contextualSpacing/>
        <w:jc w:val="center"/>
        <w:rPr>
          <w:rFonts w:ascii="Times New Roman" w:hAnsi="Times New Roman"/>
          <w:sz w:val="28"/>
          <w:szCs w:val="28"/>
        </w:rPr>
      </w:pPr>
      <w:r w:rsidRPr="00CF4455">
        <w:rPr>
          <w:rFonts w:ascii="Times New Roman" w:hAnsi="Times New Roman"/>
          <w:sz w:val="28"/>
          <w:szCs w:val="28"/>
        </w:rPr>
        <w:t>МЕТОДИЧЕСКИЕ УКАЗАНИЯ</w:t>
      </w:r>
    </w:p>
    <w:p w:rsidR="00CF4455" w:rsidRPr="00CF4455" w:rsidRDefault="00CF4455" w:rsidP="00CF4455">
      <w:pPr>
        <w:pStyle w:val="a3"/>
        <w:contextualSpacing/>
        <w:jc w:val="center"/>
        <w:rPr>
          <w:rFonts w:ascii="Times New Roman" w:hAnsi="Times New Roman"/>
          <w:sz w:val="28"/>
          <w:szCs w:val="28"/>
        </w:rPr>
      </w:pPr>
      <w:proofErr w:type="gramStart"/>
      <w:r w:rsidRPr="00CF4455">
        <w:rPr>
          <w:rFonts w:ascii="Times New Roman" w:hAnsi="Times New Roman"/>
          <w:sz w:val="28"/>
          <w:szCs w:val="28"/>
        </w:rPr>
        <w:t>обучающимся</w:t>
      </w:r>
      <w:proofErr w:type="gramEnd"/>
      <w:r w:rsidRPr="00CF4455">
        <w:rPr>
          <w:rFonts w:ascii="Times New Roman" w:hAnsi="Times New Roman"/>
          <w:sz w:val="28"/>
          <w:szCs w:val="28"/>
        </w:rPr>
        <w:t xml:space="preserve"> по выполнению практических работ</w:t>
      </w:r>
    </w:p>
    <w:p w:rsidR="00CF4455" w:rsidRPr="00CF4455" w:rsidRDefault="00CF4455" w:rsidP="00CF4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CF4455">
        <w:rPr>
          <w:rFonts w:ascii="Times New Roman" w:hAnsi="Times New Roman" w:cs="Times New Roman"/>
          <w:sz w:val="28"/>
          <w:szCs w:val="28"/>
        </w:rPr>
        <w:t xml:space="preserve">учебной дисциплины </w:t>
      </w:r>
      <w:r w:rsidR="009738C8">
        <w:rPr>
          <w:rFonts w:ascii="Times New Roman" w:hAnsi="Times New Roman" w:cs="Times New Roman"/>
          <w:sz w:val="28"/>
          <w:szCs w:val="28"/>
        </w:rPr>
        <w:t>ОГСЭ.05</w:t>
      </w:r>
      <w:r w:rsidRPr="00CF4455">
        <w:rPr>
          <w:rFonts w:ascii="Times New Roman" w:hAnsi="Times New Roman" w:cs="Times New Roman"/>
          <w:sz w:val="28"/>
          <w:szCs w:val="28"/>
        </w:rPr>
        <w:t>«Психология общения»</w:t>
      </w: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E47FB0" w:rsidP="00CF4455">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Специальность: 08.02.06</w:t>
      </w:r>
      <w:r w:rsidR="00CF4455" w:rsidRPr="00CF4455">
        <w:rPr>
          <w:rFonts w:ascii="Times New Roman" w:hAnsi="Times New Roman" w:cs="Times New Roman"/>
          <w:sz w:val="28"/>
          <w:szCs w:val="28"/>
        </w:rPr>
        <w:t>. «</w:t>
      </w:r>
      <w:r w:rsidRPr="00E47FB0">
        <w:rPr>
          <w:rFonts w:ascii="Times New Roman" w:hAnsi="Times New Roman" w:cs="Times New Roman"/>
          <w:sz w:val="28"/>
          <w:szCs w:val="28"/>
        </w:rPr>
        <w:t>Строительство и эксплуатация городских путей сообщения</w:t>
      </w:r>
      <w:r w:rsidR="00CF4455" w:rsidRPr="00CF4455">
        <w:rPr>
          <w:rFonts w:ascii="Times New Roman" w:hAnsi="Times New Roman" w:cs="Times New Roman"/>
          <w:sz w:val="28"/>
          <w:szCs w:val="28"/>
        </w:rPr>
        <w:t>»</w:t>
      </w:r>
    </w:p>
    <w:p w:rsidR="00CF4455" w:rsidRPr="00CF4455" w:rsidRDefault="00CF4455" w:rsidP="00CF4455">
      <w:pPr>
        <w:spacing w:after="0" w:line="360" w:lineRule="auto"/>
        <w:contextualSpacing/>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bookmarkStart w:id="0" w:name="_GoBack"/>
      <w:bookmarkEnd w:id="0"/>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0730C1" w:rsidP="00CF4455">
      <w:pPr>
        <w:spacing w:line="360" w:lineRule="auto"/>
        <w:jc w:val="center"/>
        <w:rPr>
          <w:rFonts w:ascii="Times New Roman" w:hAnsi="Times New Roman" w:cs="Times New Roman"/>
          <w:sz w:val="28"/>
          <w:szCs w:val="28"/>
        </w:rPr>
      </w:pPr>
      <w:r>
        <w:rPr>
          <w:rFonts w:ascii="Times New Roman" w:hAnsi="Times New Roman" w:cs="Times New Roman"/>
          <w:sz w:val="28"/>
          <w:szCs w:val="28"/>
        </w:rPr>
        <w:t>Белгород, 2019</w:t>
      </w:r>
      <w:r w:rsidR="00CF4455" w:rsidRPr="00CF4455">
        <w:rPr>
          <w:rFonts w:ascii="Times New Roman" w:hAnsi="Times New Roman" w:cs="Times New Roman"/>
          <w:sz w:val="28"/>
          <w:szCs w:val="28"/>
        </w:rPr>
        <w:t xml:space="preserve"> г.</w:t>
      </w:r>
    </w:p>
    <w:p w:rsidR="00CF4455" w:rsidRPr="00CF4455" w:rsidRDefault="00CF4455" w:rsidP="00CF4455">
      <w:pPr>
        <w:spacing w:after="0" w:line="240" w:lineRule="auto"/>
        <w:jc w:val="center"/>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CF4455" w:rsidRPr="00CF4455" w:rsidTr="00C570A8">
        <w:tc>
          <w:tcPr>
            <w:tcW w:w="4928" w:type="dxa"/>
          </w:tcPr>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b/>
                <w:sz w:val="28"/>
                <w:szCs w:val="28"/>
              </w:rPr>
              <w:lastRenderedPageBreak/>
              <w:t>Одобрено</w:t>
            </w:r>
            <w:r w:rsidRPr="00CF4455">
              <w:rPr>
                <w:rFonts w:ascii="Times New Roman" w:hAnsi="Times New Roman" w:cs="Times New Roman"/>
                <w:sz w:val="28"/>
                <w:szCs w:val="28"/>
              </w:rPr>
              <w:t xml:space="preserve"> предметно-цикловой комиссией </w:t>
            </w:r>
            <w:r w:rsidRPr="00CF4455">
              <w:rPr>
                <w:rFonts w:ascii="Times New Roman" w:hAnsi="Times New Roman" w:cs="Times New Roman"/>
                <w:color w:val="000000"/>
                <w:sz w:val="28"/>
                <w:szCs w:val="28"/>
              </w:rPr>
              <w:t>общих гуманитарных, социально-экономических и общеобразовательных дисциплин</w:t>
            </w: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Протокол № _____</w:t>
            </w: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от 31.08.201</w:t>
            </w:r>
            <w:r w:rsidR="000730C1">
              <w:rPr>
                <w:rFonts w:ascii="Times New Roman" w:hAnsi="Times New Roman" w:cs="Times New Roman"/>
                <w:sz w:val="28"/>
                <w:szCs w:val="28"/>
              </w:rPr>
              <w:t>9</w:t>
            </w:r>
            <w:r w:rsidRPr="00CF4455">
              <w:rPr>
                <w:rFonts w:ascii="Times New Roman" w:hAnsi="Times New Roman" w:cs="Times New Roman"/>
                <w:sz w:val="28"/>
                <w:szCs w:val="28"/>
              </w:rPr>
              <w:t xml:space="preserve"> г.</w:t>
            </w: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Председатель предметно-</w:t>
            </w: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цикловой комиссии</w:t>
            </w: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______________________</w:t>
            </w: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CF4455" w:rsidRPr="00CF4455" w:rsidRDefault="00CF4455" w:rsidP="00C570A8">
            <w:pPr>
              <w:widowControl w:val="0"/>
              <w:autoSpaceDE w:val="0"/>
              <w:autoSpaceDN w:val="0"/>
              <w:adjustRightInd w:val="0"/>
              <w:rPr>
                <w:rFonts w:ascii="Times New Roman" w:hAnsi="Times New Roman" w:cs="Times New Roman"/>
                <w:sz w:val="28"/>
                <w:szCs w:val="28"/>
              </w:rPr>
            </w:pPr>
          </w:p>
        </w:tc>
        <w:tc>
          <w:tcPr>
            <w:tcW w:w="4643" w:type="dxa"/>
          </w:tcPr>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b/>
                <w:sz w:val="28"/>
                <w:szCs w:val="28"/>
              </w:rPr>
              <w:t xml:space="preserve">Разработано </w:t>
            </w:r>
            <w:r w:rsidRPr="00CF4455">
              <w:rPr>
                <w:rFonts w:ascii="Times New Roman" w:hAnsi="Times New Roman" w:cs="Times New Roman"/>
                <w:sz w:val="28"/>
                <w:szCs w:val="28"/>
              </w:rPr>
              <w:t>на основе</w:t>
            </w:r>
          </w:p>
          <w:p w:rsidR="00CF4455" w:rsidRPr="00CF4455" w:rsidRDefault="00CF4455" w:rsidP="00C570A8">
            <w:pPr>
              <w:contextualSpacing/>
              <w:rPr>
                <w:rFonts w:ascii="Times New Roman" w:hAnsi="Times New Roman" w:cs="Times New Roman"/>
                <w:sz w:val="28"/>
                <w:szCs w:val="28"/>
              </w:rPr>
            </w:pPr>
            <w:r w:rsidRPr="00CF4455">
              <w:rPr>
                <w:rFonts w:ascii="Times New Roman" w:hAnsi="Times New Roman" w:cs="Times New Roman"/>
                <w:sz w:val="28"/>
                <w:szCs w:val="28"/>
              </w:rPr>
              <w:t xml:space="preserve">рабочей программы  </w:t>
            </w:r>
          </w:p>
          <w:p w:rsidR="00CF4455" w:rsidRPr="00CF4455" w:rsidRDefault="00CF4455" w:rsidP="00C570A8">
            <w:pPr>
              <w:contextualSpacing/>
              <w:rPr>
                <w:rFonts w:ascii="Times New Roman" w:hAnsi="Times New Roman" w:cs="Times New Roman"/>
                <w:sz w:val="28"/>
                <w:szCs w:val="28"/>
              </w:rPr>
            </w:pPr>
            <w:r w:rsidRPr="00CF4455">
              <w:rPr>
                <w:rFonts w:ascii="Times New Roman" w:hAnsi="Times New Roman" w:cs="Times New Roman"/>
                <w:sz w:val="28"/>
                <w:szCs w:val="28"/>
              </w:rPr>
              <w:t>ОГСЭ. 05 Психология общения</w:t>
            </w:r>
          </w:p>
          <w:p w:rsidR="00E47FB0" w:rsidRPr="00CF4455" w:rsidRDefault="00CF4455" w:rsidP="00E47FB0">
            <w:pPr>
              <w:contextualSpacing/>
              <w:rPr>
                <w:rFonts w:ascii="Times New Roman" w:eastAsia="Times New Roman" w:hAnsi="Times New Roman" w:cs="Times New Roman"/>
                <w:sz w:val="28"/>
                <w:szCs w:val="28"/>
              </w:rPr>
            </w:pPr>
            <w:r w:rsidRPr="00CF4455">
              <w:rPr>
                <w:rFonts w:ascii="Times New Roman" w:hAnsi="Times New Roman" w:cs="Times New Roman"/>
                <w:sz w:val="28"/>
                <w:szCs w:val="28"/>
              </w:rPr>
              <w:t xml:space="preserve">по специальности </w:t>
            </w:r>
            <w:r w:rsidR="00E47FB0">
              <w:rPr>
                <w:rFonts w:ascii="Times New Roman" w:hAnsi="Times New Roman" w:cs="Times New Roman"/>
                <w:sz w:val="28"/>
                <w:szCs w:val="28"/>
              </w:rPr>
              <w:t xml:space="preserve">08.02.06. </w:t>
            </w:r>
            <w:r w:rsidR="00E47FB0" w:rsidRPr="00E47FB0">
              <w:rPr>
                <w:rFonts w:ascii="Times New Roman" w:hAnsi="Times New Roman" w:cs="Times New Roman"/>
                <w:sz w:val="28"/>
                <w:szCs w:val="28"/>
              </w:rPr>
              <w:t>Строительство и эксплуатация городских путей сообщения</w:t>
            </w:r>
          </w:p>
          <w:p w:rsidR="00CF4455" w:rsidRPr="00CF4455" w:rsidRDefault="00CF4455" w:rsidP="00C570A8">
            <w:pPr>
              <w:contextualSpacing/>
              <w:rPr>
                <w:rFonts w:ascii="Times New Roman" w:hAnsi="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Заместитель директора по учебно-</w:t>
            </w: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методической работе ______________________</w:t>
            </w:r>
          </w:p>
          <w:p w:rsidR="00CF4455" w:rsidRPr="00CF4455" w:rsidRDefault="00CF4455" w:rsidP="00C570A8">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CF4455" w:rsidRPr="00CF4455" w:rsidRDefault="00CF4455" w:rsidP="00C570A8">
            <w:pPr>
              <w:rPr>
                <w:rFonts w:ascii="Times New Roman" w:hAnsi="Times New Roman" w:cs="Times New Roman"/>
                <w:sz w:val="28"/>
                <w:szCs w:val="28"/>
              </w:rPr>
            </w:pPr>
          </w:p>
          <w:p w:rsidR="00CF4455" w:rsidRPr="00CF4455" w:rsidRDefault="00CF4455" w:rsidP="00C570A8">
            <w:pPr>
              <w:widowControl w:val="0"/>
              <w:autoSpaceDE w:val="0"/>
              <w:autoSpaceDN w:val="0"/>
              <w:adjustRightInd w:val="0"/>
              <w:rPr>
                <w:rFonts w:ascii="Times New Roman" w:hAnsi="Times New Roman" w:cs="Times New Roman"/>
                <w:sz w:val="28"/>
                <w:szCs w:val="28"/>
              </w:rPr>
            </w:pPr>
          </w:p>
        </w:tc>
      </w:tr>
    </w:tbl>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Разработчик: </w:t>
      </w:r>
    </w:p>
    <w:p w:rsidR="00CF4455" w:rsidRPr="00CF4455" w:rsidRDefault="000730C1" w:rsidP="00CF445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Черкашина Е.С., социальный педагог </w:t>
      </w:r>
      <w:r w:rsidR="00CF4455" w:rsidRPr="00CF4455">
        <w:rPr>
          <w:rFonts w:ascii="Times New Roman" w:eastAsia="Times New Roman" w:hAnsi="Times New Roman" w:cs="Times New Roman"/>
          <w:sz w:val="28"/>
          <w:szCs w:val="28"/>
          <w:lang w:eastAsia="ru-RU"/>
        </w:rPr>
        <w:t>ОГАПОУ «БСК»</w:t>
      </w: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47FB0" w:rsidRPr="00CF4455" w:rsidRDefault="00CF4455" w:rsidP="00E47FB0">
      <w:pPr>
        <w:spacing w:after="0" w:line="24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lastRenderedPageBreak/>
        <w:t xml:space="preserve">Методические указания по выполнению практических работ для студентов специальности </w:t>
      </w:r>
      <w:r w:rsidR="00E47FB0">
        <w:rPr>
          <w:rFonts w:ascii="Times New Roman" w:hAnsi="Times New Roman" w:cs="Times New Roman"/>
          <w:sz w:val="28"/>
          <w:szCs w:val="28"/>
        </w:rPr>
        <w:t>08.02.06</w:t>
      </w:r>
      <w:r w:rsidR="00E47FB0" w:rsidRPr="00CF4455">
        <w:rPr>
          <w:rFonts w:ascii="Times New Roman" w:hAnsi="Times New Roman" w:cs="Times New Roman"/>
          <w:sz w:val="28"/>
          <w:szCs w:val="28"/>
        </w:rPr>
        <w:t>. «</w:t>
      </w:r>
      <w:r w:rsidR="00E47FB0" w:rsidRPr="00E47FB0">
        <w:rPr>
          <w:rFonts w:ascii="Times New Roman" w:hAnsi="Times New Roman" w:cs="Times New Roman"/>
          <w:sz w:val="28"/>
          <w:szCs w:val="28"/>
        </w:rPr>
        <w:t>Строительство и эксплуатация городских путей сообщения</w:t>
      </w:r>
      <w:r w:rsidR="00E47FB0" w:rsidRPr="00CF4455">
        <w:rPr>
          <w:rFonts w:ascii="Times New Roman" w:hAnsi="Times New Roman" w:cs="Times New Roman"/>
          <w:sz w:val="28"/>
          <w:szCs w:val="28"/>
        </w:rPr>
        <w:t>»</w:t>
      </w:r>
      <w:r w:rsidR="00E47FB0">
        <w:rPr>
          <w:rFonts w:ascii="Times New Roman" w:hAnsi="Times New Roman" w:cs="Times New Roman"/>
          <w:sz w:val="28"/>
          <w:szCs w:val="28"/>
        </w:rPr>
        <w:t>.</w:t>
      </w:r>
    </w:p>
    <w:p w:rsidR="00CF4455" w:rsidRPr="00CF4455" w:rsidRDefault="00CF4455" w:rsidP="00CF4455">
      <w:pPr>
        <w:spacing w:after="0" w:line="360" w:lineRule="auto"/>
        <w:contextualSpacing/>
        <w:rPr>
          <w:rFonts w:ascii="Times New Roman" w:eastAsia="Times New Roman" w:hAnsi="Times New Roman" w:cs="Times New Roman"/>
          <w:sz w:val="28"/>
          <w:szCs w:val="28"/>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В  работе содержатся указания студентам по выполнению практических работ по дисциплине «Психология общения». Пособие содержит задания для выполнения практической работы, алгоритмы их выполнения, список рекомендуемой литературы и </w:t>
      </w:r>
      <w:proofErr w:type="spellStart"/>
      <w:r w:rsidRPr="00CF4455">
        <w:rPr>
          <w:rFonts w:ascii="Times New Roman" w:eastAsia="Times New Roman" w:hAnsi="Times New Roman" w:cs="Times New Roman"/>
          <w:sz w:val="28"/>
          <w:szCs w:val="28"/>
          <w:lang w:eastAsia="ru-RU"/>
        </w:rPr>
        <w:t>интернет-ресурсов</w:t>
      </w:r>
      <w:proofErr w:type="spellEnd"/>
      <w:r w:rsidRPr="00CF4455">
        <w:rPr>
          <w:rFonts w:ascii="Times New Roman" w:eastAsia="Times New Roman" w:hAnsi="Times New Roman" w:cs="Times New Roman"/>
          <w:sz w:val="28"/>
          <w:szCs w:val="28"/>
          <w:lang w:eastAsia="ru-RU"/>
        </w:rPr>
        <w:t>.</w:t>
      </w:r>
    </w:p>
    <w:p w:rsidR="00CF4455" w:rsidRDefault="00CF4455" w:rsidP="00CF4455">
      <w:pPr>
        <w:spacing w:after="0" w:line="360" w:lineRule="auto"/>
        <w:contextualSpacing/>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Предназначаются для студентов очной формы </w:t>
      </w:r>
      <w:proofErr w:type="gramStart"/>
      <w:r w:rsidRPr="00CF4455">
        <w:rPr>
          <w:rFonts w:ascii="Times New Roman" w:eastAsia="Times New Roman" w:hAnsi="Times New Roman" w:cs="Times New Roman"/>
          <w:sz w:val="28"/>
          <w:szCs w:val="28"/>
          <w:lang w:eastAsia="ru-RU"/>
        </w:rPr>
        <w:t>обучения по специальности</w:t>
      </w:r>
      <w:proofErr w:type="gramEnd"/>
      <w:r w:rsidRPr="00CF4455">
        <w:rPr>
          <w:rFonts w:ascii="Times New Roman" w:eastAsia="Times New Roman" w:hAnsi="Times New Roman" w:cs="Times New Roman"/>
          <w:sz w:val="28"/>
          <w:szCs w:val="28"/>
          <w:lang w:eastAsia="ru-RU"/>
        </w:rPr>
        <w:t xml:space="preserve"> </w:t>
      </w:r>
    </w:p>
    <w:p w:rsidR="00E47FB0" w:rsidRPr="00CF4455" w:rsidRDefault="00E47FB0" w:rsidP="00E47FB0">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08.02.06</w:t>
      </w:r>
      <w:r w:rsidRPr="00CF4455">
        <w:rPr>
          <w:rFonts w:ascii="Times New Roman" w:hAnsi="Times New Roman" w:cs="Times New Roman"/>
          <w:sz w:val="28"/>
          <w:szCs w:val="28"/>
        </w:rPr>
        <w:t>. «</w:t>
      </w:r>
      <w:r w:rsidRPr="00E47FB0">
        <w:rPr>
          <w:rFonts w:ascii="Times New Roman" w:hAnsi="Times New Roman" w:cs="Times New Roman"/>
          <w:sz w:val="28"/>
          <w:szCs w:val="28"/>
        </w:rPr>
        <w:t>Строительство и эксплуатация городских путей сообщения</w:t>
      </w:r>
      <w:r w:rsidRPr="00CF4455">
        <w:rPr>
          <w:rFonts w:ascii="Times New Roman" w:hAnsi="Times New Roman" w:cs="Times New Roman"/>
          <w:sz w:val="28"/>
          <w:szCs w:val="28"/>
        </w:rPr>
        <w:t>»</w:t>
      </w:r>
    </w:p>
    <w:p w:rsidR="00E47FB0" w:rsidRPr="00CF4455" w:rsidRDefault="00E47FB0" w:rsidP="00CF4455">
      <w:pPr>
        <w:spacing w:after="0" w:line="360" w:lineRule="auto"/>
        <w:contextualSpacing/>
        <w:rPr>
          <w:rFonts w:ascii="Times New Roman" w:eastAsia="Times New Roman" w:hAnsi="Times New Roman" w:cs="Times New Roman"/>
          <w:sz w:val="28"/>
          <w:szCs w:val="28"/>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b/>
          <w:bCs/>
          <w:sz w:val="28"/>
          <w:szCs w:val="28"/>
          <w:lang w:eastAsia="ru-RU"/>
        </w:rPr>
        <w:t>ВЕДЕНИЕ</w:t>
      </w: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Важную часть теоретической и профессиональной практической подготовки студентов составляют практические занятия.</w:t>
      </w:r>
    </w:p>
    <w:p w:rsidR="00E47FB0" w:rsidRPr="00CF4455" w:rsidRDefault="00CF4455" w:rsidP="00E47FB0">
      <w:pPr>
        <w:spacing w:after="0" w:line="24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t xml:space="preserve">Состав и содержание практических работ направлены на реализацию действующего федерального государственного образовательного стандарта среднего профессионального образования по специальности: </w:t>
      </w:r>
      <w:r w:rsidR="00E47FB0">
        <w:rPr>
          <w:rFonts w:ascii="Times New Roman" w:hAnsi="Times New Roman" w:cs="Times New Roman"/>
          <w:sz w:val="28"/>
          <w:szCs w:val="28"/>
        </w:rPr>
        <w:t>08.02.06</w:t>
      </w:r>
      <w:r w:rsidR="00E47FB0" w:rsidRPr="00CF4455">
        <w:rPr>
          <w:rFonts w:ascii="Times New Roman" w:hAnsi="Times New Roman" w:cs="Times New Roman"/>
          <w:sz w:val="28"/>
          <w:szCs w:val="28"/>
        </w:rPr>
        <w:t>. «</w:t>
      </w:r>
      <w:r w:rsidR="00E47FB0" w:rsidRPr="00E47FB0">
        <w:rPr>
          <w:rFonts w:ascii="Times New Roman" w:hAnsi="Times New Roman" w:cs="Times New Roman"/>
          <w:sz w:val="28"/>
          <w:szCs w:val="28"/>
        </w:rPr>
        <w:t>Строительство и эксплуатация городских путей сообщения</w:t>
      </w:r>
      <w:r w:rsidR="00E47FB0" w:rsidRPr="00CF4455">
        <w:rPr>
          <w:rFonts w:ascii="Times New Roman" w:hAnsi="Times New Roman" w:cs="Times New Roman"/>
          <w:sz w:val="28"/>
          <w:szCs w:val="28"/>
        </w:rPr>
        <w:t>»</w:t>
      </w:r>
    </w:p>
    <w:p w:rsidR="00CF4455" w:rsidRPr="00CF4455" w:rsidRDefault="00CF4455" w:rsidP="00CF4455">
      <w:pPr>
        <w:spacing w:after="0" w:line="360" w:lineRule="auto"/>
        <w:contextualSpacing/>
        <w:rPr>
          <w:rFonts w:ascii="Times New Roman" w:eastAsia="Times New Roman" w:hAnsi="Times New Roman" w:cs="Times New Roman"/>
          <w:sz w:val="28"/>
          <w:szCs w:val="28"/>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Цель</w:t>
      </w:r>
      <w:r w:rsidRPr="00CF4455">
        <w:rPr>
          <w:rFonts w:ascii="Times New Roman" w:eastAsia="Times New Roman" w:hAnsi="Times New Roman" w:cs="Times New Roman"/>
          <w:b/>
          <w:bCs/>
          <w:sz w:val="28"/>
          <w:szCs w:val="28"/>
          <w:lang w:eastAsia="ru-RU"/>
        </w:rPr>
        <w:t> </w:t>
      </w:r>
      <w:r w:rsidRPr="00CF4455">
        <w:rPr>
          <w:rFonts w:ascii="Times New Roman" w:eastAsia="Times New Roman" w:hAnsi="Times New Roman" w:cs="Times New Roman"/>
          <w:sz w:val="28"/>
          <w:szCs w:val="28"/>
          <w:lang w:eastAsia="ru-RU"/>
        </w:rPr>
        <w:t>дисциплины – обеспечить овладение студентами кругом вопросов психологии общения, коммуникативной компетентностью и психологическим видением роли общения при взаимодействии в группе и социуме.</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соответствии с рабочей программой учебной дисциплины «Психология общения» предусмотрено проведение практических занятий.</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В результате их выполнения </w:t>
      </w:r>
      <w:proofErr w:type="gramStart"/>
      <w:r w:rsidRPr="00CF4455">
        <w:rPr>
          <w:rFonts w:ascii="Times New Roman" w:eastAsia="Times New Roman" w:hAnsi="Times New Roman" w:cs="Times New Roman"/>
          <w:sz w:val="28"/>
          <w:szCs w:val="28"/>
          <w:lang w:eastAsia="ru-RU"/>
        </w:rPr>
        <w:t>обучающийся</w:t>
      </w:r>
      <w:proofErr w:type="gramEnd"/>
      <w:r w:rsidRPr="00CF4455">
        <w:rPr>
          <w:rFonts w:ascii="Times New Roman" w:eastAsia="Times New Roman" w:hAnsi="Times New Roman" w:cs="Times New Roman"/>
          <w:sz w:val="28"/>
          <w:szCs w:val="28"/>
          <w:lang w:eastAsia="ru-RU"/>
        </w:rPr>
        <w:t xml:space="preserve"> должен:</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уметь:</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применять техники и приемы эффективного общения в профессиональной деятельности;</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lastRenderedPageBreak/>
        <w:t xml:space="preserve">-использовать приемы </w:t>
      </w:r>
      <w:proofErr w:type="spellStart"/>
      <w:r w:rsidRPr="00CF4455">
        <w:rPr>
          <w:rFonts w:ascii="Times New Roman" w:eastAsia="Times New Roman" w:hAnsi="Times New Roman" w:cs="Times New Roman"/>
          <w:sz w:val="28"/>
          <w:szCs w:val="28"/>
          <w:lang w:eastAsia="ru-RU"/>
        </w:rPr>
        <w:t>саморегуляции</w:t>
      </w:r>
      <w:proofErr w:type="spellEnd"/>
      <w:r w:rsidRPr="00CF4455">
        <w:rPr>
          <w:rFonts w:ascii="Times New Roman" w:eastAsia="Times New Roman" w:hAnsi="Times New Roman" w:cs="Times New Roman"/>
          <w:sz w:val="28"/>
          <w:szCs w:val="28"/>
          <w:lang w:eastAsia="ru-RU"/>
        </w:rPr>
        <w:t xml:space="preserve"> поведения в процессе межличностного общения.</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Выполнение студентами практических работ по учебной дисциплине «Психология общения» направлено </w:t>
      </w:r>
      <w:proofErr w:type="gramStart"/>
      <w:r w:rsidRPr="00CF4455">
        <w:rPr>
          <w:rFonts w:ascii="Times New Roman" w:eastAsia="Times New Roman" w:hAnsi="Times New Roman" w:cs="Times New Roman"/>
          <w:sz w:val="28"/>
          <w:szCs w:val="28"/>
          <w:lang w:eastAsia="ru-RU"/>
        </w:rPr>
        <w:t>на</w:t>
      </w:r>
      <w:proofErr w:type="gramEnd"/>
      <w:r w:rsidRPr="00CF4455">
        <w:rPr>
          <w:rFonts w:ascii="Times New Roman" w:eastAsia="Times New Roman" w:hAnsi="Times New Roman" w:cs="Times New Roman"/>
          <w:sz w:val="28"/>
          <w:szCs w:val="28"/>
          <w:lang w:eastAsia="ru-RU"/>
        </w:rPr>
        <w:t>:</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обобщение, систематизацию, углубление, закрепление, развитие и детализацию полученных теоретических знаний по конкретным темам учебной дисциплины;</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 формирование умений применять полученные знания на </w:t>
      </w:r>
      <w:proofErr w:type="spellStart"/>
      <w:r w:rsidRPr="00CF4455">
        <w:rPr>
          <w:rFonts w:ascii="Times New Roman" w:eastAsia="Times New Roman" w:hAnsi="Times New Roman" w:cs="Times New Roman"/>
          <w:sz w:val="28"/>
          <w:szCs w:val="28"/>
          <w:lang w:eastAsia="ru-RU"/>
        </w:rPr>
        <w:t>практикеЕ</w:t>
      </w:r>
      <w:proofErr w:type="spellEnd"/>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 выработку при решении поставленных задач профессионально значимых качеств, таких как </w:t>
      </w:r>
      <w:proofErr w:type="spellStart"/>
      <w:r w:rsidRPr="00CF4455">
        <w:rPr>
          <w:rFonts w:ascii="Times New Roman" w:eastAsia="Times New Roman" w:hAnsi="Times New Roman" w:cs="Times New Roman"/>
          <w:sz w:val="28"/>
          <w:szCs w:val="28"/>
          <w:lang w:eastAsia="ru-RU"/>
        </w:rPr>
        <w:t>коммуникативность</w:t>
      </w:r>
      <w:proofErr w:type="spellEnd"/>
      <w:r w:rsidRPr="00CF4455">
        <w:rPr>
          <w:rFonts w:ascii="Times New Roman" w:eastAsia="Times New Roman" w:hAnsi="Times New Roman" w:cs="Times New Roman"/>
          <w:sz w:val="28"/>
          <w:szCs w:val="28"/>
          <w:lang w:eastAsia="ru-RU"/>
        </w:rPr>
        <w:t>, ответственность, рефлексия, творческая инициатива.</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Продолжительность выполнения практической работы составляет не менее двух академических часов и проводится после соответствующей темы, которая обеспечивает наличие знаний, необходимых для ее выполнения.</w:t>
      </w: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0730C1" w:rsidRPr="00CF4455" w:rsidRDefault="000730C1"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0730C1" w:rsidRPr="002929B6" w:rsidRDefault="000730C1" w:rsidP="000730C1">
      <w:pPr>
        <w:shd w:val="clear" w:color="auto" w:fill="FFFFFF"/>
        <w:spacing w:after="0" w:line="360" w:lineRule="auto"/>
        <w:jc w:val="center"/>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w:t>
      </w:r>
      <w:r w:rsidRPr="002929B6">
        <w:rPr>
          <w:rFonts w:ascii="Times New Roman" w:eastAsia="Times New Roman" w:hAnsi="Times New Roman" w:cs="Times New Roman"/>
          <w:b/>
          <w:bCs/>
          <w:color w:val="000000"/>
          <w:sz w:val="28"/>
          <w:szCs w:val="28"/>
        </w:rPr>
        <w:t xml:space="preserve"> качества выполнения</w:t>
      </w:r>
    </w:p>
    <w:p w:rsidR="000730C1" w:rsidRPr="002929B6" w:rsidRDefault="000730C1" w:rsidP="000730C1">
      <w:pPr>
        <w:shd w:val="clear" w:color="auto" w:fill="FFFFFF"/>
        <w:spacing w:after="0" w:line="360" w:lineRule="auto"/>
        <w:jc w:val="center"/>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практических работ по</w:t>
      </w:r>
      <w:r>
        <w:rPr>
          <w:rFonts w:ascii="Times New Roman" w:eastAsia="Times New Roman" w:hAnsi="Times New Roman" w:cs="Times New Roman"/>
          <w:b/>
          <w:bCs/>
          <w:color w:val="000000"/>
          <w:sz w:val="28"/>
          <w:szCs w:val="28"/>
        </w:rPr>
        <w:t xml:space="preserve"> психологии общения</w:t>
      </w:r>
      <w:r w:rsidRPr="002929B6">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Отметка «</w:t>
      </w:r>
      <w:r w:rsidRPr="002929B6">
        <w:rPr>
          <w:rFonts w:ascii="Times New Roman" w:eastAsia="Times New Roman" w:hAnsi="Times New Roman" w:cs="Times New Roman"/>
          <w:b/>
          <w:bCs/>
          <w:color w:val="000000"/>
          <w:sz w:val="28"/>
          <w:szCs w:val="28"/>
        </w:rPr>
        <w:t>5</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в полном объеме с соблюдением необходимой последовательности. </w:t>
      </w:r>
      <w:r>
        <w:rPr>
          <w:rFonts w:ascii="Times New Roman" w:eastAsia="Times New Roman" w:hAnsi="Times New Roman" w:cs="Times New Roman"/>
          <w:color w:val="000000"/>
          <w:sz w:val="28"/>
          <w:szCs w:val="28"/>
        </w:rPr>
        <w:t xml:space="preserve">Обучающиеся </w:t>
      </w:r>
      <w:r w:rsidRPr="002929B6">
        <w:rPr>
          <w:rFonts w:ascii="Times New Roman" w:eastAsia="Times New Roman" w:hAnsi="Times New Roman" w:cs="Times New Roman"/>
          <w:color w:val="000000"/>
          <w:sz w:val="28"/>
          <w:szCs w:val="28"/>
        </w:rPr>
        <w:t>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 xml:space="preserve"> работ теоретические знания, практические умения и навыки.</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Отметка «</w:t>
      </w:r>
      <w:r w:rsidRPr="002929B6">
        <w:rPr>
          <w:rFonts w:ascii="Times New Roman" w:eastAsia="Times New Roman" w:hAnsi="Times New Roman" w:cs="Times New Roman"/>
          <w:b/>
          <w:bCs/>
          <w:color w:val="000000"/>
          <w:sz w:val="28"/>
          <w:szCs w:val="28"/>
        </w:rPr>
        <w:t>4</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w:t>
      </w:r>
      <w:proofErr w:type="gramStart"/>
      <w:r>
        <w:rPr>
          <w:rFonts w:ascii="Times New Roman" w:eastAsia="Times New Roman" w:hAnsi="Times New Roman" w:cs="Times New Roman"/>
          <w:color w:val="000000"/>
          <w:sz w:val="28"/>
          <w:szCs w:val="28"/>
        </w:rPr>
        <w:t>обучающимися</w:t>
      </w:r>
      <w:proofErr w:type="gramEnd"/>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в полном объеме и самостоятельно.</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Допускается отклонение от необходимой последовательности выполнения, не влияющее н</w:t>
      </w:r>
      <w:r>
        <w:rPr>
          <w:rFonts w:ascii="Times New Roman" w:eastAsia="Times New Roman" w:hAnsi="Times New Roman" w:cs="Times New Roman"/>
          <w:color w:val="000000"/>
          <w:sz w:val="28"/>
          <w:szCs w:val="28"/>
        </w:rPr>
        <w:t>а правильность конечного резуль</w:t>
      </w:r>
      <w:r w:rsidRPr="002929B6">
        <w:rPr>
          <w:rFonts w:ascii="Times New Roman" w:eastAsia="Times New Roman" w:hAnsi="Times New Roman" w:cs="Times New Roman"/>
          <w:color w:val="000000"/>
          <w:sz w:val="28"/>
          <w:szCs w:val="28"/>
        </w:rPr>
        <w:t>тата</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 xml:space="preserve">Использованы указанные </w:t>
      </w:r>
      <w:r>
        <w:rPr>
          <w:rFonts w:ascii="Times New Roman" w:eastAsia="Times New Roman" w:hAnsi="Times New Roman" w:cs="Times New Roman"/>
          <w:color w:val="000000"/>
          <w:sz w:val="28"/>
          <w:szCs w:val="28"/>
        </w:rPr>
        <w:t>источники знаний.</w:t>
      </w:r>
      <w:r w:rsidRPr="002929B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Прослеживается </w:t>
      </w:r>
      <w:r w:rsidRPr="002929B6">
        <w:rPr>
          <w:rFonts w:ascii="Times New Roman" w:eastAsia="Times New Roman" w:hAnsi="Times New Roman" w:cs="Times New Roman"/>
          <w:color w:val="000000"/>
          <w:sz w:val="28"/>
          <w:szCs w:val="28"/>
        </w:rPr>
        <w:t xml:space="preserve">знание основного теоретического материала и </w:t>
      </w:r>
      <w:r>
        <w:rPr>
          <w:rFonts w:ascii="Times New Roman" w:eastAsia="Times New Roman" w:hAnsi="Times New Roman" w:cs="Times New Roman"/>
          <w:color w:val="000000"/>
          <w:sz w:val="28"/>
          <w:szCs w:val="28"/>
        </w:rPr>
        <w:t>применение практических уме</w:t>
      </w:r>
      <w:r>
        <w:rPr>
          <w:rFonts w:ascii="Times New Roman" w:eastAsia="Times New Roman" w:hAnsi="Times New Roman" w:cs="Times New Roman"/>
          <w:color w:val="000000"/>
          <w:sz w:val="28"/>
          <w:szCs w:val="28"/>
        </w:rPr>
        <w:softHyphen/>
        <w:t xml:space="preserve">ний, необходимых </w:t>
      </w:r>
      <w:r w:rsidRPr="002929B6">
        <w:rPr>
          <w:rFonts w:ascii="Times New Roman" w:eastAsia="Times New Roman" w:hAnsi="Times New Roman" w:cs="Times New Roman"/>
          <w:color w:val="000000"/>
          <w:sz w:val="28"/>
          <w:szCs w:val="28"/>
        </w:rPr>
        <w:t>и для самостоятельного выполнения ра</w:t>
      </w:r>
      <w:r w:rsidRPr="002929B6">
        <w:rPr>
          <w:rFonts w:ascii="Times New Roman" w:eastAsia="Times New Roman" w:hAnsi="Times New Roman" w:cs="Times New Roman"/>
          <w:color w:val="000000"/>
          <w:sz w:val="28"/>
          <w:szCs w:val="28"/>
        </w:rPr>
        <w:softHyphen/>
        <w:t>боты.</w:t>
      </w:r>
    </w:p>
    <w:p w:rsidR="000730C1"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Допускаются </w:t>
      </w:r>
      <w:r>
        <w:rPr>
          <w:rFonts w:ascii="Times New Roman" w:eastAsia="Times New Roman" w:hAnsi="Times New Roman" w:cs="Times New Roman"/>
          <w:color w:val="000000"/>
          <w:sz w:val="28"/>
          <w:szCs w:val="28"/>
        </w:rPr>
        <w:t>незначительные неточности.</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 «</w:t>
      </w:r>
      <w:r w:rsidRPr="002929B6">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w:t>
      </w:r>
      <w:r>
        <w:rPr>
          <w:rFonts w:ascii="Times New Roman" w:eastAsia="Times New Roman" w:hAnsi="Times New Roman" w:cs="Times New Roman"/>
          <w:color w:val="000000"/>
          <w:sz w:val="28"/>
          <w:szCs w:val="28"/>
        </w:rPr>
        <w:t>с помощью преподавателя</w:t>
      </w:r>
      <w:r w:rsidRPr="002929B6">
        <w:rPr>
          <w:rFonts w:ascii="Times New Roman" w:eastAsia="Times New Roman" w:hAnsi="Times New Roman" w:cs="Times New Roman"/>
          <w:color w:val="000000"/>
          <w:sz w:val="28"/>
          <w:szCs w:val="28"/>
        </w:rPr>
        <w:t xml:space="preserve"> или хо</w:t>
      </w:r>
      <w:r>
        <w:rPr>
          <w:rFonts w:ascii="Times New Roman" w:eastAsia="Times New Roman" w:hAnsi="Times New Roman" w:cs="Times New Roman"/>
          <w:color w:val="000000"/>
          <w:sz w:val="28"/>
          <w:szCs w:val="28"/>
        </w:rPr>
        <w:t xml:space="preserve">рошо </w:t>
      </w:r>
      <w:proofErr w:type="gramStart"/>
      <w:r>
        <w:rPr>
          <w:rFonts w:ascii="Times New Roman" w:eastAsia="Times New Roman" w:hAnsi="Times New Roman" w:cs="Times New Roman"/>
          <w:color w:val="000000"/>
          <w:sz w:val="28"/>
          <w:szCs w:val="28"/>
        </w:rPr>
        <w:t>подготовленных</w:t>
      </w:r>
      <w:proofErr w:type="gramEnd"/>
      <w:r>
        <w:rPr>
          <w:rFonts w:ascii="Times New Roman" w:eastAsia="Times New Roman" w:hAnsi="Times New Roman" w:cs="Times New Roman"/>
          <w:color w:val="000000"/>
          <w:sz w:val="28"/>
          <w:szCs w:val="28"/>
        </w:rPr>
        <w:t xml:space="preserve"> и уже выпол</w:t>
      </w:r>
      <w:r w:rsidRPr="002929B6">
        <w:rPr>
          <w:rFonts w:ascii="Times New Roman" w:eastAsia="Times New Roman" w:hAnsi="Times New Roman" w:cs="Times New Roman"/>
          <w:color w:val="000000"/>
          <w:sz w:val="28"/>
          <w:szCs w:val="28"/>
        </w:rPr>
        <w:t>нивших на "отлично" дан</w:t>
      </w:r>
      <w:r>
        <w:rPr>
          <w:rFonts w:ascii="Times New Roman" w:eastAsia="Times New Roman" w:hAnsi="Times New Roman" w:cs="Times New Roman"/>
          <w:color w:val="000000"/>
          <w:sz w:val="28"/>
          <w:szCs w:val="28"/>
        </w:rPr>
        <w:t>ную работу обучающихся. На выполне</w:t>
      </w:r>
      <w:r w:rsidRPr="002929B6">
        <w:rPr>
          <w:rFonts w:ascii="Times New Roman" w:eastAsia="Times New Roman" w:hAnsi="Times New Roman" w:cs="Times New Roman"/>
          <w:color w:val="000000"/>
          <w:sz w:val="28"/>
          <w:szCs w:val="28"/>
        </w:rPr>
        <w:t>ние работы затрачено много времени (можно дать возможность доделать работу дома). Уча</w:t>
      </w:r>
      <w:r>
        <w:rPr>
          <w:rFonts w:ascii="Times New Roman" w:eastAsia="Times New Roman" w:hAnsi="Times New Roman" w:cs="Times New Roman"/>
          <w:color w:val="000000"/>
          <w:sz w:val="28"/>
          <w:szCs w:val="28"/>
        </w:rPr>
        <w:t>щиеся показали знания теоретиче</w:t>
      </w:r>
      <w:r w:rsidRPr="002929B6">
        <w:rPr>
          <w:rFonts w:ascii="Times New Roman" w:eastAsia="Times New Roman" w:hAnsi="Times New Roman" w:cs="Times New Roman"/>
          <w:color w:val="000000"/>
          <w:sz w:val="28"/>
          <w:szCs w:val="28"/>
        </w:rPr>
        <w:t>ского материала, но испы</w:t>
      </w:r>
      <w:r>
        <w:rPr>
          <w:rFonts w:ascii="Times New Roman" w:eastAsia="Times New Roman" w:hAnsi="Times New Roman" w:cs="Times New Roman"/>
          <w:color w:val="000000"/>
          <w:sz w:val="28"/>
          <w:szCs w:val="28"/>
        </w:rPr>
        <w:t>тывали затруднения при практическом выполнении работы.</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 «</w:t>
      </w:r>
      <w:r w:rsidRPr="002929B6">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w:t>
      </w:r>
      <w:proofErr w:type="gramStart"/>
      <w:r>
        <w:rPr>
          <w:rFonts w:ascii="Times New Roman" w:eastAsia="Times New Roman" w:hAnsi="Times New Roman" w:cs="Times New Roman"/>
          <w:color w:val="000000"/>
          <w:sz w:val="28"/>
          <w:szCs w:val="28"/>
        </w:rPr>
        <w:t>считается</w:t>
      </w:r>
      <w:proofErr w:type="gramEnd"/>
      <w:r>
        <w:rPr>
          <w:rFonts w:ascii="Times New Roman" w:eastAsia="Times New Roman" w:hAnsi="Times New Roman" w:cs="Times New Roman"/>
          <w:color w:val="000000"/>
          <w:sz w:val="28"/>
          <w:szCs w:val="28"/>
        </w:rPr>
        <w:t xml:space="preserve"> не выполнена, 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щиеся оказались не подготовленными к выполн</w:t>
      </w:r>
      <w:r>
        <w:rPr>
          <w:rFonts w:ascii="Times New Roman" w:eastAsia="Times New Roman" w:hAnsi="Times New Roman" w:cs="Times New Roman"/>
          <w:color w:val="000000"/>
          <w:sz w:val="28"/>
          <w:szCs w:val="28"/>
        </w:rPr>
        <w:t xml:space="preserve">ению данной работы. </w:t>
      </w:r>
      <w:r w:rsidRPr="002929B6">
        <w:rPr>
          <w:rFonts w:ascii="Times New Roman" w:eastAsia="Times New Roman" w:hAnsi="Times New Roman" w:cs="Times New Roman"/>
          <w:color w:val="000000"/>
          <w:sz w:val="28"/>
          <w:szCs w:val="28"/>
        </w:rPr>
        <w:t xml:space="preserve">Обнаружено плохое знание теоретического материала и отсутствие необходимых умений. Руководство и помощь со стороны </w:t>
      </w:r>
      <w:r>
        <w:rPr>
          <w:rFonts w:ascii="Times New Roman" w:eastAsia="Times New Roman" w:hAnsi="Times New Roman" w:cs="Times New Roman"/>
          <w:color w:val="000000"/>
          <w:sz w:val="28"/>
          <w:szCs w:val="28"/>
        </w:rPr>
        <w:t xml:space="preserve">преподавателя </w:t>
      </w:r>
      <w:r w:rsidRPr="002929B6">
        <w:rPr>
          <w:rFonts w:ascii="Times New Roman" w:eastAsia="Times New Roman" w:hAnsi="Times New Roman" w:cs="Times New Roman"/>
          <w:color w:val="000000"/>
          <w:sz w:val="28"/>
          <w:szCs w:val="28"/>
        </w:rPr>
        <w:t>и хорошо </w:t>
      </w:r>
      <w:proofErr w:type="gramStart"/>
      <w:r w:rsidRPr="002929B6">
        <w:rPr>
          <w:rFonts w:ascii="Times New Roman" w:eastAsia="Times New Roman" w:hAnsi="Times New Roman" w:cs="Times New Roman"/>
          <w:color w:val="000000"/>
          <w:sz w:val="28"/>
          <w:szCs w:val="28"/>
        </w:rPr>
        <w:t>подготовленных</w:t>
      </w:r>
      <w:proofErr w:type="gramEnd"/>
      <w:r w:rsidRPr="002929B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щихся неэффективны из-за плохой подго</w:t>
      </w:r>
      <w:r w:rsidRPr="002929B6">
        <w:rPr>
          <w:rFonts w:ascii="Times New Roman" w:eastAsia="Times New Roman" w:hAnsi="Times New Roman" w:cs="Times New Roman"/>
          <w:color w:val="000000"/>
          <w:sz w:val="28"/>
          <w:szCs w:val="28"/>
        </w:rPr>
        <w:softHyphen/>
        <w:t xml:space="preserve">товки </w:t>
      </w:r>
      <w:r>
        <w:rPr>
          <w:rFonts w:ascii="Times New Roman" w:eastAsia="Times New Roman" w:hAnsi="Times New Roman" w:cs="Times New Roman"/>
          <w:color w:val="000000"/>
          <w:sz w:val="28"/>
          <w:szCs w:val="28"/>
        </w:rPr>
        <w:t>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щегося.</w:t>
      </w:r>
    </w:p>
    <w:p w:rsidR="00CF4455" w:rsidRPr="00CF4455" w:rsidRDefault="00CF4455" w:rsidP="000730C1">
      <w:pPr>
        <w:shd w:val="clear" w:color="auto" w:fill="FFFFFF"/>
        <w:spacing w:after="0" w:line="448" w:lineRule="atLeast"/>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r w:rsidRPr="00CF4455">
        <w:rPr>
          <w:rFonts w:ascii="Times New Roman" w:eastAsia="Times New Roman" w:hAnsi="Times New Roman" w:cs="Times New Roman"/>
          <w:b/>
          <w:bCs/>
          <w:sz w:val="28"/>
          <w:szCs w:val="28"/>
          <w:lang w:eastAsia="ru-RU"/>
        </w:rPr>
        <w:t>ТЕМАТИЧЕСКИЙ ПЛАН</w:t>
      </w: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tbl>
      <w:tblPr>
        <w:tblStyle w:val="a4"/>
        <w:tblW w:w="9924" w:type="dxa"/>
        <w:tblInd w:w="-459" w:type="dxa"/>
        <w:tblLook w:val="04A0" w:firstRow="1" w:lastRow="0" w:firstColumn="1" w:lastColumn="0" w:noHBand="0" w:noVBand="1"/>
      </w:tblPr>
      <w:tblGrid>
        <w:gridCol w:w="2317"/>
        <w:gridCol w:w="2949"/>
        <w:gridCol w:w="3184"/>
        <w:gridCol w:w="1474"/>
      </w:tblGrid>
      <w:tr w:rsidR="00CF4455" w:rsidRPr="001B5E71" w:rsidTr="00C570A8">
        <w:tc>
          <w:tcPr>
            <w:tcW w:w="2317" w:type="dxa"/>
            <w:tcBorders>
              <w:left w:val="single" w:sz="4" w:space="0" w:color="auto"/>
            </w:tcBorders>
          </w:tcPr>
          <w:p w:rsidR="00CF4455" w:rsidRPr="001B5E71" w:rsidRDefault="00CF4455"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shd w:val="clear" w:color="auto" w:fill="FFFFFF"/>
                <w:lang w:eastAsia="ru-RU"/>
              </w:rPr>
              <w:t>Раздел</w:t>
            </w:r>
          </w:p>
          <w:p w:rsidR="00CF4455" w:rsidRPr="001B5E71" w:rsidRDefault="00CF4455" w:rsidP="00C570A8">
            <w:pPr>
              <w:jc w:val="center"/>
              <w:rPr>
                <w:rFonts w:ascii="Times New Roman" w:eastAsia="Times New Roman" w:hAnsi="Times New Roman" w:cs="Times New Roman"/>
                <w:sz w:val="24"/>
                <w:szCs w:val="24"/>
                <w:lang w:eastAsia="ru-RU"/>
              </w:rPr>
            </w:pPr>
          </w:p>
        </w:tc>
        <w:tc>
          <w:tcPr>
            <w:tcW w:w="2949" w:type="dxa"/>
          </w:tcPr>
          <w:p w:rsidR="00CF4455" w:rsidRPr="001B5E71" w:rsidRDefault="00CF4455" w:rsidP="00C570A8">
            <w:pPr>
              <w:shd w:val="clear" w:color="auto" w:fill="FFFFFF"/>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Тема занятия</w:t>
            </w:r>
          </w:p>
        </w:tc>
        <w:tc>
          <w:tcPr>
            <w:tcW w:w="3184" w:type="dxa"/>
          </w:tcPr>
          <w:p w:rsidR="00CF4455" w:rsidRPr="001B5E71" w:rsidRDefault="00CF4455" w:rsidP="00C570A8">
            <w:pPr>
              <w:shd w:val="clear" w:color="auto" w:fill="FFFFFF"/>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Тема практической работы</w:t>
            </w:r>
          </w:p>
          <w:p w:rsidR="00CF4455" w:rsidRPr="001B5E71" w:rsidRDefault="00CF4455" w:rsidP="00C570A8">
            <w:pPr>
              <w:jc w:val="center"/>
              <w:rPr>
                <w:rFonts w:ascii="Times New Roman" w:eastAsia="Times New Roman" w:hAnsi="Times New Roman" w:cs="Times New Roman"/>
                <w:sz w:val="24"/>
                <w:szCs w:val="24"/>
                <w:lang w:eastAsia="ru-RU"/>
              </w:rPr>
            </w:pPr>
          </w:p>
        </w:tc>
        <w:tc>
          <w:tcPr>
            <w:tcW w:w="1474" w:type="dxa"/>
          </w:tcPr>
          <w:p w:rsidR="00CF4455" w:rsidRPr="001B5E71" w:rsidRDefault="00CF4455"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Кол-во часов</w:t>
            </w:r>
          </w:p>
        </w:tc>
      </w:tr>
      <w:tr w:rsidR="001B5E71" w:rsidRPr="001B5E71" w:rsidTr="00C570A8">
        <w:tc>
          <w:tcPr>
            <w:tcW w:w="2317" w:type="dxa"/>
            <w:vMerge w:val="restart"/>
            <w:tcBorders>
              <w:left w:val="single" w:sz="4" w:space="0" w:color="auto"/>
            </w:tcBorders>
          </w:tcPr>
          <w:p w:rsidR="001B5E71" w:rsidRPr="001B5E71" w:rsidRDefault="001B5E71" w:rsidP="001B5E71">
            <w:pPr>
              <w:rPr>
                <w:rFonts w:ascii="Times New Roman" w:eastAsia="Times New Roman" w:hAnsi="Times New Roman" w:cs="Times New Roman"/>
                <w:sz w:val="24"/>
                <w:szCs w:val="24"/>
                <w:lang w:eastAsia="ru-RU"/>
              </w:rPr>
            </w:pPr>
            <w:r w:rsidRPr="001B5E71">
              <w:rPr>
                <w:rFonts w:ascii="Times New Roman" w:hAnsi="Times New Roman" w:cs="Times New Roman"/>
                <w:sz w:val="24"/>
                <w:szCs w:val="24"/>
              </w:rPr>
              <w:t>Раздел 1. Психология общения</w:t>
            </w:r>
          </w:p>
        </w:tc>
        <w:tc>
          <w:tcPr>
            <w:tcW w:w="2949" w:type="dxa"/>
          </w:tcPr>
          <w:p w:rsidR="001B5E71" w:rsidRPr="001B5E71" w:rsidRDefault="001B5E71" w:rsidP="00C570A8">
            <w:pPr>
              <w:shd w:val="clear" w:color="auto" w:fill="FFFFFF"/>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Тема 1.1. </w:t>
            </w:r>
          </w:p>
          <w:p w:rsidR="001B5E71" w:rsidRPr="001B5E71" w:rsidRDefault="001B5E71" w:rsidP="00C570A8">
            <w:pPr>
              <w:shd w:val="clear" w:color="auto" w:fill="FFFFFF"/>
              <w:rPr>
                <w:rFonts w:ascii="Times New Roman" w:eastAsia="Times New Roman" w:hAnsi="Times New Roman" w:cs="Times New Roman"/>
                <w:sz w:val="24"/>
                <w:szCs w:val="24"/>
                <w:lang w:eastAsia="ru-RU"/>
              </w:rPr>
            </w:pPr>
            <w:r w:rsidRPr="001B5E71">
              <w:rPr>
                <w:rFonts w:ascii="Times New Roman" w:hAnsi="Times New Roman" w:cs="Times New Roman"/>
                <w:sz w:val="24"/>
                <w:szCs w:val="24"/>
              </w:rPr>
              <w:t xml:space="preserve">Общение - основа человеческого </w:t>
            </w:r>
            <w:r w:rsidRPr="001B5E71">
              <w:rPr>
                <w:rFonts w:ascii="Times New Roman" w:hAnsi="Times New Roman" w:cs="Times New Roman"/>
                <w:spacing w:val="-6"/>
                <w:sz w:val="24"/>
                <w:szCs w:val="24"/>
              </w:rPr>
              <w:t>бы</w:t>
            </w:r>
            <w:r w:rsidRPr="001B5E71">
              <w:rPr>
                <w:rFonts w:ascii="Times New Roman" w:hAnsi="Times New Roman" w:cs="Times New Roman"/>
                <w:sz w:val="24"/>
                <w:szCs w:val="24"/>
              </w:rPr>
              <w:t>тия</w:t>
            </w:r>
          </w:p>
        </w:tc>
        <w:tc>
          <w:tcPr>
            <w:tcW w:w="3184" w:type="dxa"/>
          </w:tcPr>
          <w:p w:rsidR="001B5E71" w:rsidRPr="001B5E71" w:rsidRDefault="001B5E71" w:rsidP="00C570A8">
            <w:pPr>
              <w:pStyle w:val="a5"/>
              <w:ind w:left="0"/>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1. Составление древа понятия «Общение»</w:t>
            </w:r>
          </w:p>
        </w:tc>
        <w:tc>
          <w:tcPr>
            <w:tcW w:w="1474" w:type="dxa"/>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2</w:t>
            </w:r>
          </w:p>
        </w:tc>
      </w:tr>
      <w:tr w:rsidR="001B5E71" w:rsidRPr="001B5E71" w:rsidTr="001B5E71">
        <w:tc>
          <w:tcPr>
            <w:tcW w:w="2317" w:type="dxa"/>
            <w:vMerge/>
            <w:tcBorders>
              <w:left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tc>
        <w:tc>
          <w:tcPr>
            <w:tcW w:w="2949" w:type="dxa"/>
            <w:tcBorders>
              <w:bottom w:val="single" w:sz="4" w:space="0" w:color="auto"/>
            </w:tcBorders>
          </w:tcPr>
          <w:p w:rsidR="001B5E71" w:rsidRPr="001B5E71" w:rsidRDefault="001B5E71" w:rsidP="001B5E71">
            <w:pPr>
              <w:rPr>
                <w:rFonts w:ascii="Times New Roman" w:eastAsia="Times New Roman" w:hAnsi="Times New Roman" w:cs="Times New Roman"/>
                <w:sz w:val="24"/>
                <w:szCs w:val="24"/>
                <w:lang w:eastAsia="ru-RU"/>
              </w:rPr>
            </w:pPr>
            <w:r w:rsidRPr="001B5E71">
              <w:rPr>
                <w:rFonts w:ascii="Times New Roman" w:hAnsi="Times New Roman" w:cs="Times New Roman"/>
                <w:sz w:val="24"/>
                <w:szCs w:val="24"/>
              </w:rPr>
              <w:t xml:space="preserve">Тема 1.2 </w:t>
            </w:r>
            <w:r>
              <w:rPr>
                <w:rFonts w:ascii="Times New Roman" w:hAnsi="Times New Roman" w:cs="Times New Roman"/>
                <w:sz w:val="24"/>
                <w:szCs w:val="24"/>
              </w:rPr>
              <w:t>Общение как вос</w:t>
            </w:r>
            <w:r w:rsidRPr="001B5E71">
              <w:rPr>
                <w:rFonts w:ascii="Times New Roman" w:hAnsi="Times New Roman" w:cs="Times New Roman"/>
                <w:sz w:val="24"/>
                <w:szCs w:val="24"/>
              </w:rPr>
              <w:t>приятие людьми друг друга</w:t>
            </w:r>
          </w:p>
        </w:tc>
        <w:tc>
          <w:tcPr>
            <w:tcW w:w="3184" w:type="dxa"/>
            <w:tcBorders>
              <w:bottom w:val="single" w:sz="4" w:space="0" w:color="auto"/>
            </w:tcBorders>
          </w:tcPr>
          <w:p w:rsidR="001B5E71" w:rsidRPr="001B5E71" w:rsidRDefault="001B5E71" w:rsidP="001B5E71">
            <w:pPr>
              <w:pStyle w:val="a5"/>
              <w:ind w:left="0"/>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 2. </w:t>
            </w:r>
            <w:r w:rsidRPr="001B5E71">
              <w:rPr>
                <w:rFonts w:ascii="Times New Roman" w:hAnsi="Times New Roman" w:cs="Times New Roman"/>
                <w:sz w:val="24"/>
                <w:szCs w:val="24"/>
              </w:rPr>
              <w:t>Развитие навыков установления контакта. Отработка приемов эффективного слушания.</w:t>
            </w:r>
          </w:p>
        </w:tc>
        <w:tc>
          <w:tcPr>
            <w:tcW w:w="1474" w:type="dxa"/>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2</w:t>
            </w:r>
          </w:p>
        </w:tc>
      </w:tr>
      <w:tr w:rsidR="001B5E71" w:rsidRPr="001B5E71" w:rsidTr="001B5E71">
        <w:trPr>
          <w:trHeight w:val="735"/>
        </w:trPr>
        <w:tc>
          <w:tcPr>
            <w:tcW w:w="2317" w:type="dxa"/>
            <w:vMerge/>
            <w:tcBorders>
              <w:left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tc>
        <w:tc>
          <w:tcPr>
            <w:tcW w:w="2949" w:type="dxa"/>
            <w:tcBorders>
              <w:top w:val="single" w:sz="4" w:space="0" w:color="auto"/>
              <w:bottom w:val="single" w:sz="4" w:space="0" w:color="auto"/>
            </w:tcBorders>
          </w:tcPr>
          <w:p w:rsidR="001B5E71" w:rsidRPr="001B5E71" w:rsidRDefault="001B5E71" w:rsidP="001B5E71">
            <w:pPr>
              <w:rPr>
                <w:rFonts w:ascii="Times New Roman" w:eastAsia="Times New Roman" w:hAnsi="Times New Roman" w:cs="Times New Roman"/>
                <w:sz w:val="24"/>
                <w:szCs w:val="24"/>
                <w:lang w:eastAsia="ru-RU"/>
              </w:rPr>
            </w:pPr>
            <w:r w:rsidRPr="001B5E71">
              <w:rPr>
                <w:rFonts w:ascii="Times New Roman" w:hAnsi="Times New Roman" w:cs="Times New Roman"/>
                <w:sz w:val="24"/>
                <w:szCs w:val="24"/>
              </w:rPr>
              <w:t xml:space="preserve">Тема 1.3 </w:t>
            </w:r>
            <w:r>
              <w:rPr>
                <w:rFonts w:ascii="Times New Roman" w:hAnsi="Times New Roman" w:cs="Times New Roman"/>
                <w:sz w:val="24"/>
                <w:szCs w:val="24"/>
              </w:rPr>
              <w:t>Общение как вза</w:t>
            </w:r>
            <w:r w:rsidRPr="001B5E71">
              <w:rPr>
                <w:rFonts w:ascii="Times New Roman" w:hAnsi="Times New Roman" w:cs="Times New Roman"/>
                <w:sz w:val="24"/>
                <w:szCs w:val="24"/>
              </w:rPr>
              <w:t>имодействие</w:t>
            </w:r>
          </w:p>
        </w:tc>
        <w:tc>
          <w:tcPr>
            <w:tcW w:w="3184" w:type="dxa"/>
            <w:tcBorders>
              <w:top w:val="single" w:sz="4" w:space="0" w:color="auto"/>
              <w:bottom w:val="single" w:sz="4" w:space="0" w:color="auto"/>
            </w:tcBorders>
          </w:tcPr>
          <w:p w:rsidR="001B5E71" w:rsidRPr="001B5E71" w:rsidRDefault="001B5E71" w:rsidP="001B5E71">
            <w:pPr>
              <w:pStyle w:val="a5"/>
              <w:ind w:left="0" w:right="-51"/>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 3. </w:t>
            </w:r>
            <w:r w:rsidRPr="001B5E71">
              <w:rPr>
                <w:rFonts w:ascii="Times New Roman" w:hAnsi="Times New Roman" w:cs="Times New Roman"/>
                <w:sz w:val="24"/>
                <w:szCs w:val="24"/>
              </w:rPr>
              <w:t>Методы защиты от манипуляции</w:t>
            </w:r>
            <w:r w:rsidRPr="001B5E71">
              <w:rPr>
                <w:rFonts w:ascii="Times New Roman" w:eastAsia="Times New Roman" w:hAnsi="Times New Roman" w:cs="Times New Roman"/>
                <w:sz w:val="24"/>
                <w:szCs w:val="24"/>
                <w:lang w:eastAsia="ru-RU"/>
              </w:rPr>
              <w:t xml:space="preserve"> </w:t>
            </w:r>
          </w:p>
        </w:tc>
        <w:tc>
          <w:tcPr>
            <w:tcW w:w="1474" w:type="dxa"/>
            <w:tcBorders>
              <w:bottom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2</w:t>
            </w:r>
          </w:p>
          <w:p w:rsidR="001B5E71" w:rsidRPr="001B5E71" w:rsidRDefault="001B5E71" w:rsidP="00C570A8">
            <w:pPr>
              <w:jc w:val="center"/>
              <w:rPr>
                <w:rFonts w:ascii="Times New Roman" w:eastAsia="Times New Roman" w:hAnsi="Times New Roman" w:cs="Times New Roman"/>
                <w:sz w:val="24"/>
                <w:szCs w:val="24"/>
                <w:lang w:eastAsia="ru-RU"/>
              </w:rPr>
            </w:pPr>
          </w:p>
        </w:tc>
      </w:tr>
      <w:tr w:rsidR="001B5E71" w:rsidRPr="001B5E71" w:rsidTr="001B5E71">
        <w:trPr>
          <w:trHeight w:val="690"/>
        </w:trPr>
        <w:tc>
          <w:tcPr>
            <w:tcW w:w="2317" w:type="dxa"/>
            <w:vMerge/>
            <w:tcBorders>
              <w:left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tc>
        <w:tc>
          <w:tcPr>
            <w:tcW w:w="2949" w:type="dxa"/>
            <w:tcBorders>
              <w:top w:val="single" w:sz="4" w:space="0" w:color="auto"/>
              <w:bottom w:val="single" w:sz="4" w:space="0" w:color="auto"/>
            </w:tcBorders>
          </w:tcPr>
          <w:p w:rsidR="001B5E71" w:rsidRPr="001B5E71" w:rsidRDefault="001B5E71" w:rsidP="001B5E71">
            <w:pPr>
              <w:rPr>
                <w:rFonts w:ascii="Times New Roman" w:hAnsi="Times New Roman" w:cs="Times New Roman"/>
                <w:sz w:val="24"/>
                <w:szCs w:val="24"/>
              </w:rPr>
            </w:pPr>
            <w:r w:rsidRPr="001B5E71">
              <w:rPr>
                <w:rFonts w:ascii="Times New Roman" w:hAnsi="Times New Roman" w:cs="Times New Roman"/>
                <w:sz w:val="24"/>
                <w:szCs w:val="24"/>
              </w:rPr>
              <w:t>Тема 1.4 Общение как о</w:t>
            </w:r>
            <w:proofErr w:type="gramStart"/>
            <w:r w:rsidRPr="001B5E71">
              <w:rPr>
                <w:rFonts w:ascii="Times New Roman" w:hAnsi="Times New Roman" w:cs="Times New Roman"/>
                <w:sz w:val="24"/>
                <w:szCs w:val="24"/>
              </w:rPr>
              <w:t>б-</w:t>
            </w:r>
            <w:proofErr w:type="gramEnd"/>
            <w:r w:rsidRPr="001B5E71">
              <w:rPr>
                <w:rFonts w:ascii="Times New Roman" w:hAnsi="Times New Roman" w:cs="Times New Roman"/>
                <w:sz w:val="24"/>
                <w:szCs w:val="24"/>
              </w:rPr>
              <w:t xml:space="preserve"> мен информацией</w:t>
            </w:r>
          </w:p>
        </w:tc>
        <w:tc>
          <w:tcPr>
            <w:tcW w:w="3184" w:type="dxa"/>
            <w:tcBorders>
              <w:top w:val="single" w:sz="4" w:space="0" w:color="auto"/>
              <w:bottom w:val="single" w:sz="4" w:space="0" w:color="auto"/>
            </w:tcBorders>
          </w:tcPr>
          <w:p w:rsidR="001B5E71" w:rsidRPr="001B5E71" w:rsidRDefault="001B5E71" w:rsidP="001B5E71">
            <w:pPr>
              <w:pStyle w:val="a5"/>
              <w:ind w:left="0" w:right="-51"/>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 4. </w:t>
            </w:r>
            <w:r w:rsidRPr="001B5E71">
              <w:rPr>
                <w:rFonts w:ascii="Times New Roman" w:hAnsi="Times New Roman" w:cs="Times New Roman"/>
                <w:sz w:val="24"/>
                <w:szCs w:val="24"/>
              </w:rPr>
              <w:t>Отработка приемов эффективного слушания</w:t>
            </w:r>
          </w:p>
        </w:tc>
        <w:tc>
          <w:tcPr>
            <w:tcW w:w="1474" w:type="dxa"/>
            <w:tcBorders>
              <w:top w:val="single" w:sz="4" w:space="0" w:color="auto"/>
              <w:bottom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2</w:t>
            </w:r>
          </w:p>
        </w:tc>
      </w:tr>
      <w:tr w:rsidR="001B5E71" w:rsidRPr="001B5E71" w:rsidTr="001B5E71">
        <w:trPr>
          <w:trHeight w:val="261"/>
        </w:trPr>
        <w:tc>
          <w:tcPr>
            <w:tcW w:w="2317" w:type="dxa"/>
            <w:vMerge/>
            <w:tcBorders>
              <w:left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tc>
        <w:tc>
          <w:tcPr>
            <w:tcW w:w="2949" w:type="dxa"/>
            <w:tcBorders>
              <w:top w:val="single" w:sz="4" w:space="0" w:color="auto"/>
            </w:tcBorders>
          </w:tcPr>
          <w:p w:rsidR="001B5E71" w:rsidRPr="001B5E71" w:rsidRDefault="001B5E71" w:rsidP="001B5E71">
            <w:pPr>
              <w:pStyle w:val="TableParagraph"/>
              <w:spacing w:line="274" w:lineRule="exact"/>
              <w:ind w:left="107"/>
              <w:rPr>
                <w:sz w:val="24"/>
                <w:szCs w:val="24"/>
              </w:rPr>
            </w:pPr>
            <w:r w:rsidRPr="001B5E71">
              <w:rPr>
                <w:sz w:val="24"/>
                <w:szCs w:val="24"/>
              </w:rPr>
              <w:t>Тема 1.5</w:t>
            </w:r>
          </w:p>
          <w:p w:rsidR="001B5E71" w:rsidRPr="001B5E71" w:rsidRDefault="001B5E71" w:rsidP="001B5E71">
            <w:pPr>
              <w:rPr>
                <w:rFonts w:ascii="Times New Roman" w:hAnsi="Times New Roman" w:cs="Times New Roman"/>
                <w:sz w:val="24"/>
                <w:szCs w:val="24"/>
              </w:rPr>
            </w:pPr>
            <w:r>
              <w:rPr>
                <w:rFonts w:ascii="Times New Roman" w:hAnsi="Times New Roman" w:cs="Times New Roman"/>
                <w:sz w:val="24"/>
                <w:szCs w:val="24"/>
              </w:rPr>
              <w:t>Формы делового общения и их ха</w:t>
            </w:r>
            <w:r w:rsidRPr="001B5E71">
              <w:rPr>
                <w:rFonts w:ascii="Times New Roman" w:hAnsi="Times New Roman" w:cs="Times New Roman"/>
                <w:sz w:val="24"/>
                <w:szCs w:val="24"/>
              </w:rPr>
              <w:t>рактеристики</w:t>
            </w:r>
          </w:p>
        </w:tc>
        <w:tc>
          <w:tcPr>
            <w:tcW w:w="3184" w:type="dxa"/>
            <w:tcBorders>
              <w:top w:val="single" w:sz="4" w:space="0" w:color="auto"/>
            </w:tcBorders>
          </w:tcPr>
          <w:p w:rsidR="001B5E71" w:rsidRPr="001B5E71" w:rsidRDefault="001B5E71" w:rsidP="001B5E71">
            <w:pPr>
              <w:pStyle w:val="a5"/>
              <w:ind w:left="0" w:right="-51"/>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 5. </w:t>
            </w:r>
            <w:r w:rsidRPr="001B5E71">
              <w:rPr>
                <w:rFonts w:ascii="Times New Roman" w:hAnsi="Times New Roman" w:cs="Times New Roman"/>
                <w:sz w:val="24"/>
                <w:szCs w:val="24"/>
              </w:rPr>
              <w:t>Моделирование ситуаций деловых переговоров. Стратегии убеждающего воздействия.</w:t>
            </w:r>
          </w:p>
        </w:tc>
        <w:tc>
          <w:tcPr>
            <w:tcW w:w="1474" w:type="dxa"/>
            <w:tcBorders>
              <w:top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p>
        </w:tc>
      </w:tr>
      <w:tr w:rsidR="001B5E71" w:rsidRPr="001B5E71" w:rsidTr="001B5E71">
        <w:trPr>
          <w:trHeight w:val="1805"/>
        </w:trPr>
        <w:tc>
          <w:tcPr>
            <w:tcW w:w="2317" w:type="dxa"/>
            <w:tcBorders>
              <w:left w:val="single" w:sz="4" w:space="0" w:color="auto"/>
            </w:tcBorders>
          </w:tcPr>
          <w:p w:rsidR="001B5E71" w:rsidRPr="001B5E71" w:rsidRDefault="001B5E71" w:rsidP="001B5E71">
            <w:pP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Раздел 2. </w:t>
            </w:r>
          </w:p>
          <w:p w:rsidR="001B5E71" w:rsidRPr="001B5E71" w:rsidRDefault="001B5E71" w:rsidP="001B5E71">
            <w:pPr>
              <w:rPr>
                <w:rFonts w:ascii="Times New Roman" w:eastAsia="Times New Roman" w:hAnsi="Times New Roman" w:cs="Times New Roman"/>
                <w:sz w:val="24"/>
                <w:szCs w:val="24"/>
                <w:lang w:eastAsia="ru-RU"/>
              </w:rPr>
            </w:pPr>
            <w:r w:rsidRPr="001B5E71">
              <w:rPr>
                <w:rFonts w:ascii="Times New Roman" w:hAnsi="Times New Roman" w:cs="Times New Roman"/>
                <w:sz w:val="24"/>
                <w:szCs w:val="24"/>
              </w:rPr>
              <w:t>Раздел 2. Конфликты и способы их предупреждения и разрешения</w:t>
            </w:r>
          </w:p>
        </w:tc>
        <w:tc>
          <w:tcPr>
            <w:tcW w:w="2949" w:type="dxa"/>
          </w:tcPr>
          <w:p w:rsidR="001B5E71" w:rsidRPr="001B5E71" w:rsidRDefault="001B5E71" w:rsidP="001B5E71">
            <w:pPr>
              <w:pStyle w:val="TableParagraph"/>
              <w:spacing w:line="237" w:lineRule="auto"/>
              <w:ind w:right="340"/>
              <w:rPr>
                <w:sz w:val="24"/>
                <w:szCs w:val="24"/>
              </w:rPr>
            </w:pPr>
            <w:r w:rsidRPr="001B5E71">
              <w:rPr>
                <w:sz w:val="24"/>
                <w:szCs w:val="24"/>
              </w:rPr>
              <w:t xml:space="preserve">Тема 2.1 </w:t>
            </w:r>
            <w:r>
              <w:rPr>
                <w:sz w:val="24"/>
                <w:szCs w:val="24"/>
              </w:rPr>
              <w:t>Конфликт, его сущность и основные характе</w:t>
            </w:r>
            <w:r w:rsidRPr="001B5E71">
              <w:rPr>
                <w:sz w:val="24"/>
                <w:szCs w:val="24"/>
              </w:rPr>
              <w:t>ристики</w:t>
            </w:r>
          </w:p>
        </w:tc>
        <w:tc>
          <w:tcPr>
            <w:tcW w:w="3184" w:type="dxa"/>
          </w:tcPr>
          <w:p w:rsidR="001B5E71" w:rsidRPr="001B5E71" w:rsidRDefault="001B5E71" w:rsidP="00C570A8">
            <w:pP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 6. </w:t>
            </w:r>
            <w:r w:rsidRPr="001B5E71">
              <w:rPr>
                <w:rFonts w:ascii="Times New Roman" w:hAnsi="Times New Roman" w:cs="Times New Roman"/>
                <w:sz w:val="24"/>
                <w:szCs w:val="24"/>
              </w:rPr>
              <w:t>Анализ конфликтных ситуаций. Способы урегулирования конфликтных ситуаций в сфере производственной деятельности</w:t>
            </w:r>
          </w:p>
        </w:tc>
        <w:tc>
          <w:tcPr>
            <w:tcW w:w="1474" w:type="dxa"/>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2</w:t>
            </w:r>
          </w:p>
        </w:tc>
      </w:tr>
      <w:tr w:rsidR="001B5E71" w:rsidRPr="001B5E71" w:rsidTr="001B5E71">
        <w:trPr>
          <w:trHeight w:val="271"/>
        </w:trPr>
        <w:tc>
          <w:tcPr>
            <w:tcW w:w="2317" w:type="dxa"/>
            <w:tcBorders>
              <w:left w:val="single" w:sz="4" w:space="0" w:color="auto"/>
            </w:tcBorders>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 xml:space="preserve">Итого </w:t>
            </w:r>
          </w:p>
        </w:tc>
        <w:tc>
          <w:tcPr>
            <w:tcW w:w="2949" w:type="dxa"/>
          </w:tcPr>
          <w:p w:rsidR="001B5E71" w:rsidRPr="001B5E71" w:rsidRDefault="001B5E71" w:rsidP="00C570A8">
            <w:pPr>
              <w:rPr>
                <w:rFonts w:ascii="Times New Roman" w:eastAsia="Times New Roman" w:hAnsi="Times New Roman" w:cs="Times New Roman"/>
                <w:sz w:val="24"/>
                <w:szCs w:val="24"/>
                <w:lang w:eastAsia="ru-RU"/>
              </w:rPr>
            </w:pPr>
          </w:p>
        </w:tc>
        <w:tc>
          <w:tcPr>
            <w:tcW w:w="3184" w:type="dxa"/>
          </w:tcPr>
          <w:p w:rsidR="001B5E71" w:rsidRPr="001B5E71" w:rsidRDefault="001B5E71" w:rsidP="00C570A8">
            <w:pPr>
              <w:rPr>
                <w:rFonts w:ascii="Times New Roman" w:eastAsia="Times New Roman" w:hAnsi="Times New Roman" w:cs="Times New Roman"/>
                <w:sz w:val="24"/>
                <w:szCs w:val="24"/>
                <w:lang w:eastAsia="ru-RU"/>
              </w:rPr>
            </w:pPr>
          </w:p>
        </w:tc>
        <w:tc>
          <w:tcPr>
            <w:tcW w:w="1474" w:type="dxa"/>
          </w:tcPr>
          <w:p w:rsidR="001B5E71" w:rsidRPr="001B5E71" w:rsidRDefault="001B5E71" w:rsidP="00C570A8">
            <w:pPr>
              <w:jc w:val="center"/>
              <w:rPr>
                <w:rFonts w:ascii="Times New Roman" w:eastAsia="Times New Roman" w:hAnsi="Times New Roman" w:cs="Times New Roman"/>
                <w:sz w:val="24"/>
                <w:szCs w:val="24"/>
                <w:lang w:eastAsia="ru-RU"/>
              </w:rPr>
            </w:pPr>
            <w:r w:rsidRPr="001B5E71">
              <w:rPr>
                <w:rFonts w:ascii="Times New Roman" w:eastAsia="Times New Roman" w:hAnsi="Times New Roman" w:cs="Times New Roman"/>
                <w:sz w:val="24"/>
                <w:szCs w:val="24"/>
                <w:lang w:eastAsia="ru-RU"/>
              </w:rPr>
              <w:t>12</w:t>
            </w:r>
          </w:p>
        </w:tc>
      </w:tr>
    </w:tbl>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557DA1" w:rsidRDefault="00557DA1"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p w:rsidR="00557DA1" w:rsidRDefault="00557DA1"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p w:rsidR="00557DA1" w:rsidRDefault="00557DA1"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p w:rsidR="00557DA1" w:rsidRDefault="00557DA1"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p w:rsidR="00557DA1" w:rsidRDefault="00557DA1"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p w:rsidR="00C570A8" w:rsidRDefault="00C570A8" w:rsidP="00C570A8">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ПРАКТИЧЕСКОЕ ЗАНЯТИЕ № 1 (2 часа)</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Тема: </w:t>
      </w:r>
      <w:r>
        <w:rPr>
          <w:rFonts w:ascii="Times New Roman" w:eastAsia="Times New Roman" w:hAnsi="Times New Roman" w:cs="Times New Roman"/>
          <w:sz w:val="28"/>
          <w:szCs w:val="28"/>
          <w:lang w:eastAsia="ru-RU"/>
        </w:rPr>
        <w:t>Составление  древа понятия «Общение».</w:t>
      </w:r>
    </w:p>
    <w:p w:rsidR="00C570A8" w:rsidRDefault="00C570A8" w:rsidP="00C570A8">
      <w:pPr>
        <w:shd w:val="clear" w:color="auto" w:fill="FFFFFF"/>
        <w:spacing w:after="0" w:line="360" w:lineRule="auto"/>
        <w:rPr>
          <w:rFonts w:ascii="Times New Roman" w:hAnsi="Times New Roman" w:cs="Times New Roman"/>
          <w:bCs/>
          <w:color w:val="000000"/>
          <w:sz w:val="28"/>
          <w:szCs w:val="28"/>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xml:space="preserve">создание доброжелательной атмосферы в группе;  закрепление знаний о разных видах общения; </w:t>
      </w:r>
      <w:r>
        <w:rPr>
          <w:rFonts w:ascii="Times New Roman" w:hAnsi="Times New Roman" w:cs="Times New Roman"/>
          <w:bCs/>
          <w:color w:val="000000"/>
          <w:sz w:val="28"/>
          <w:szCs w:val="28"/>
        </w:rPr>
        <w:t>рассмотреть различные виды общения и ситуации их использования.</w:t>
      </w:r>
    </w:p>
    <w:p w:rsidR="00C570A8" w:rsidRDefault="00C570A8" w:rsidP="00C570A8">
      <w:pPr>
        <w:pStyle w:val="a6"/>
        <w:shd w:val="clear" w:color="auto" w:fill="FFFFFF"/>
        <w:spacing w:before="0" w:beforeAutospacing="0" w:after="200" w:afterAutospacing="0"/>
        <w:rPr>
          <w:color w:val="000000"/>
          <w:sz w:val="28"/>
          <w:szCs w:val="28"/>
        </w:rPr>
      </w:pPr>
      <w:r>
        <w:rPr>
          <w:b/>
          <w:bCs/>
          <w:color w:val="000000"/>
          <w:sz w:val="28"/>
          <w:szCs w:val="28"/>
        </w:rPr>
        <w:t>Задачи</w:t>
      </w:r>
    </w:p>
    <w:p w:rsidR="00C570A8" w:rsidRDefault="00C570A8" w:rsidP="00C570A8">
      <w:pPr>
        <w:pStyle w:val="a6"/>
        <w:shd w:val="clear" w:color="auto" w:fill="FFFFFF"/>
        <w:spacing w:before="0" w:beforeAutospacing="0" w:after="200" w:afterAutospacing="0"/>
        <w:rPr>
          <w:color w:val="000000"/>
          <w:sz w:val="28"/>
          <w:szCs w:val="28"/>
        </w:rPr>
      </w:pPr>
      <w:r>
        <w:rPr>
          <w:color w:val="000000"/>
          <w:sz w:val="28"/>
          <w:szCs w:val="28"/>
        </w:rPr>
        <w:t xml:space="preserve"> охарактеризовать различные виды общения;</w:t>
      </w:r>
    </w:p>
    <w:p w:rsidR="00C570A8" w:rsidRDefault="00C570A8" w:rsidP="00C570A8">
      <w:pPr>
        <w:pStyle w:val="a6"/>
        <w:shd w:val="clear" w:color="auto" w:fill="FFFFFF"/>
        <w:spacing w:before="0" w:beforeAutospacing="0" w:after="200" w:afterAutospacing="0"/>
        <w:rPr>
          <w:color w:val="000000"/>
          <w:sz w:val="28"/>
          <w:szCs w:val="28"/>
        </w:rPr>
      </w:pPr>
      <w:r>
        <w:rPr>
          <w:color w:val="000000"/>
          <w:sz w:val="28"/>
          <w:szCs w:val="28"/>
        </w:rPr>
        <w:t xml:space="preserve"> рассмотреть ситуации их применения;</w:t>
      </w:r>
    </w:p>
    <w:p w:rsidR="00C570A8" w:rsidRDefault="00C570A8" w:rsidP="00C570A8">
      <w:pPr>
        <w:pStyle w:val="a6"/>
        <w:shd w:val="clear" w:color="auto" w:fill="FFFFFF"/>
        <w:spacing w:before="0" w:beforeAutospacing="0" w:after="200" w:afterAutospacing="0"/>
        <w:rPr>
          <w:color w:val="000000"/>
          <w:sz w:val="28"/>
          <w:szCs w:val="28"/>
        </w:rPr>
      </w:pPr>
      <w:r>
        <w:rPr>
          <w:color w:val="000000"/>
          <w:sz w:val="28"/>
          <w:szCs w:val="28"/>
        </w:rPr>
        <w:t>составить древо понятия «Общение».</w:t>
      </w:r>
    </w:p>
    <w:p w:rsidR="00C570A8" w:rsidRDefault="00C570A8" w:rsidP="00C570A8">
      <w:pPr>
        <w:pStyle w:val="a6"/>
        <w:shd w:val="clear" w:color="auto" w:fill="FFFFFF"/>
        <w:spacing w:before="0" w:beforeAutospacing="0" w:after="200" w:afterAutospacing="0"/>
        <w:rPr>
          <w:sz w:val="28"/>
          <w:szCs w:val="28"/>
        </w:rPr>
      </w:pPr>
      <w:r>
        <w:rPr>
          <w:color w:val="000000"/>
          <w:sz w:val="28"/>
          <w:szCs w:val="28"/>
        </w:rPr>
        <w:t xml:space="preserve"> </w:t>
      </w:r>
      <w:r>
        <w:rPr>
          <w:b/>
          <w:bCs/>
          <w:sz w:val="28"/>
          <w:szCs w:val="28"/>
        </w:rPr>
        <w:t>Приобретаемые умения и навыки: </w:t>
      </w:r>
      <w:r>
        <w:rPr>
          <w:sz w:val="28"/>
          <w:szCs w:val="28"/>
        </w:rPr>
        <w:t>применять  полученные знание в профессиональной деятельности.</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1 – ОК 7, ОК 9 – ОК 11.</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w:t>
      </w:r>
      <w:r>
        <w:rPr>
          <w:rFonts w:ascii="Times New Roman" w:eastAsia="Times New Roman" w:hAnsi="Times New Roman" w:cs="Times New Roman"/>
          <w:sz w:val="28"/>
          <w:szCs w:val="28"/>
          <w:lang w:eastAsia="ru-RU"/>
        </w:rPr>
        <w:t> раздаточный материал.</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Литература:</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Лавриненко В.Н. Психология и этика делового общения.- М.,2012.-416 с.</w:t>
      </w:r>
    </w:p>
    <w:p w:rsidR="00C570A8" w:rsidRDefault="00C570A8" w:rsidP="00C570A8">
      <w:pPr>
        <w:shd w:val="clear" w:color="auto" w:fill="FFFFFF"/>
        <w:spacing w:after="0" w:line="360" w:lineRule="auto"/>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b/>
          <w:bCs/>
          <w:sz w:val="28"/>
          <w:szCs w:val="28"/>
          <w:lang w:eastAsia="ru-RU"/>
        </w:rPr>
        <w:t>Интернет-источники</w:t>
      </w:r>
      <w:proofErr w:type="gramEnd"/>
      <w:r>
        <w:rPr>
          <w:rFonts w:ascii="Times New Roman" w:eastAsia="Times New Roman" w:hAnsi="Times New Roman" w:cs="Times New Roman"/>
          <w:b/>
          <w:bCs/>
          <w:sz w:val="28"/>
          <w:szCs w:val="28"/>
          <w:lang w:eastAsia="ru-RU"/>
        </w:rPr>
        <w:t>:</w:t>
      </w:r>
    </w:p>
    <w:p w:rsidR="00C570A8" w:rsidRDefault="00C570A8" w:rsidP="00C570A8">
      <w:pPr>
        <w:shd w:val="clear" w:color="auto" w:fill="FFFFFF"/>
        <w:spacing w:after="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Информационный портал Режим доступа:  http://znanium.com/catalog/tbk/83/</w:t>
      </w:r>
    </w:p>
    <w:p w:rsidR="00C570A8" w:rsidRDefault="00C570A8" w:rsidP="00C570A8">
      <w:pPr>
        <w:shd w:val="clear" w:color="auto" w:fill="FFFFFF"/>
        <w:tabs>
          <w:tab w:val="left" w:pos="7088"/>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Форма отчетности и контроля: </w:t>
      </w:r>
      <w:r>
        <w:rPr>
          <w:rFonts w:ascii="Times New Roman" w:eastAsia="Times New Roman" w:hAnsi="Times New Roman" w:cs="Times New Roman"/>
          <w:sz w:val="28"/>
          <w:szCs w:val="28"/>
          <w:lang w:eastAsia="ru-RU"/>
        </w:rPr>
        <w:t>участие в выполнении заданий и обсуждении вопросов</w:t>
      </w:r>
    </w:p>
    <w:p w:rsidR="00C570A8" w:rsidRDefault="00C570A8" w:rsidP="00C570A8">
      <w:pPr>
        <w:pStyle w:val="a6"/>
        <w:shd w:val="clear" w:color="auto" w:fill="FFFFFF"/>
        <w:spacing w:before="0" w:beforeAutospacing="0" w:after="0" w:afterAutospacing="0" w:line="360" w:lineRule="auto"/>
        <w:jc w:val="center"/>
        <w:rPr>
          <w:b/>
          <w:bCs/>
          <w:color w:val="000000"/>
          <w:sz w:val="28"/>
          <w:szCs w:val="28"/>
        </w:rPr>
      </w:pPr>
      <w:r>
        <w:rPr>
          <w:b/>
          <w:bCs/>
          <w:color w:val="000000"/>
          <w:sz w:val="28"/>
          <w:szCs w:val="28"/>
        </w:rPr>
        <w:t>Теория</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Кроме стратегий общения (открытое — закрытое, монолог — диалог, ролевое - личностное), можно выделить еще и несколько распространенных видов общения, отражающих многообразие наших контактов с людьми. Например, следующие:</w:t>
      </w:r>
    </w:p>
    <w:p w:rsidR="00C570A8" w:rsidRDefault="00C570A8" w:rsidP="00C570A8">
      <w:pPr>
        <w:pStyle w:val="a6"/>
        <w:shd w:val="clear" w:color="auto" w:fill="FFFFFF"/>
        <w:spacing w:before="0" w:beforeAutospacing="0" w:after="0" w:afterAutospacing="0" w:line="360" w:lineRule="auto"/>
        <w:rPr>
          <w:color w:val="000000"/>
          <w:sz w:val="28"/>
          <w:szCs w:val="28"/>
        </w:rPr>
      </w:pPr>
      <w:proofErr w:type="gramStart"/>
      <w:r>
        <w:rPr>
          <w:color w:val="000000"/>
          <w:sz w:val="28"/>
          <w:szCs w:val="28"/>
        </w:rPr>
        <w:t>1) «контакт масок» — формальное общение, когда отсутствует стремление понять собеседника и особенности его личности, интересы, внутреннее состояние; при таком поверхностном общении используются привычные маски (вежливости, строгости, безразличия, скромности, участливости, внимания и т. п.) — набор выражений лица, жестов, стандартных фраз, позволяющих скрыть истинные эмоции, отношение к собеседнику.</w:t>
      </w:r>
      <w:proofErr w:type="gramEnd"/>
      <w:r>
        <w:rPr>
          <w:color w:val="000000"/>
          <w:sz w:val="28"/>
          <w:szCs w:val="28"/>
        </w:rPr>
        <w:t xml:space="preserve"> Когда в </w:t>
      </w:r>
      <w:r>
        <w:rPr>
          <w:color w:val="000000"/>
          <w:sz w:val="28"/>
          <w:szCs w:val="28"/>
        </w:rPr>
        <w:lastRenderedPageBreak/>
        <w:t xml:space="preserve">троллейбусе с вами заговорит словоохотливая старушка и начнет рассказывать о своих проблемах, то, не особенно вслушиваясь в ее слова, вы с вежливым видом киваете в ответ, будто слушая ее. Или вы увидели симпатичную девочку и с интересом рассматриваете ее, но стоит ей, почувствовав ваш взгляд, взглянуть на вас, как вы сразу напустите на себя безразличный вид и будете смотреть в окно. Такое общение часто встречается при поверхностных, быстрых контактах с незнакомыми людьми или в самом начале знакомства. Если люди и в дальнейшем общаются под масками, не раскрываясь и что-то «строя из себя», то им становится неинтересно друг с другом, они не станут ближе. Живя в большом городе, контакт масок порой просто необходим, так как </w:t>
      </w:r>
      <w:proofErr w:type="gramStart"/>
      <w:r>
        <w:rPr>
          <w:color w:val="000000"/>
          <w:sz w:val="28"/>
          <w:szCs w:val="28"/>
        </w:rPr>
        <w:t>встречаешься со многими людьми и нет</w:t>
      </w:r>
      <w:proofErr w:type="gramEnd"/>
      <w:r>
        <w:rPr>
          <w:color w:val="000000"/>
          <w:sz w:val="28"/>
          <w:szCs w:val="28"/>
        </w:rPr>
        <w:t xml:space="preserve"> необходимости со всеми общаться; иногда полезно «отгородиться» маской, чтобы не задевать друг друга без надобности. Совсем по-другому ведут себя люди в деревне, где все друг друга знают, поэтому скрывать что-либо или вводить в заблуждение бесполезно.</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xml:space="preserve">2) При примитивном общении оценивают другого человека как нужного или мешающего: надо что-то от него — активно вступаешь в контакт, мешает он тебе — отталкиваешь безразличием или грубостью. Если получил от собеседника желаемое, то теряешь интерес к нему и не скрываешь этого. Это элементарное использование </w:t>
      </w:r>
      <w:proofErr w:type="gramStart"/>
      <w:r>
        <w:rPr>
          <w:color w:val="000000"/>
          <w:sz w:val="28"/>
          <w:szCs w:val="28"/>
        </w:rPr>
        <w:t>другого</w:t>
      </w:r>
      <w:proofErr w:type="gramEnd"/>
      <w:r>
        <w:rPr>
          <w:color w:val="000000"/>
          <w:sz w:val="28"/>
          <w:szCs w:val="28"/>
        </w:rPr>
        <w:t xml:space="preserve">. Как в мультфильме про Масяню, когда она </w:t>
      </w:r>
      <w:proofErr w:type="gramStart"/>
      <w:r>
        <w:rPr>
          <w:color w:val="000000"/>
          <w:sz w:val="28"/>
          <w:szCs w:val="28"/>
        </w:rPr>
        <w:t>стояла</w:t>
      </w:r>
      <w:proofErr w:type="gramEnd"/>
      <w:r>
        <w:rPr>
          <w:color w:val="000000"/>
          <w:sz w:val="28"/>
          <w:szCs w:val="28"/>
        </w:rPr>
        <w:t xml:space="preserve"> строила глазки проходящим молодым людям и сладким голосом говорила: «Молодой человек, не угостите девушку мороженым, а?», добившись своего, грубо обрывала: «А теперь проваливай!». Ценя свои отношения с людьми, вы крайне редко будете прибегать к таким уловкам, иначе с вами будут поступать так же;.</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xml:space="preserve">3) В формально-ролевом общении содержание и форма общения четко определены и известны обеим сторонам и определяются социальными ролями </w:t>
      </w:r>
      <w:proofErr w:type="gramStart"/>
      <w:r>
        <w:rPr>
          <w:color w:val="000000"/>
          <w:sz w:val="28"/>
          <w:szCs w:val="28"/>
        </w:rPr>
        <w:t>контактирующих</w:t>
      </w:r>
      <w:proofErr w:type="gramEnd"/>
      <w:r>
        <w:rPr>
          <w:color w:val="000000"/>
          <w:sz w:val="28"/>
          <w:szCs w:val="28"/>
        </w:rPr>
        <w:t xml:space="preserve">. При этом никого не интересует личность собеседника. Придя в магазин, вы говорите продавщице те же слова, что и тысячи других покупателей, а она отвечает вам как все другие продавцы; </w:t>
      </w:r>
      <w:r>
        <w:rPr>
          <w:color w:val="000000"/>
          <w:sz w:val="28"/>
          <w:szCs w:val="28"/>
        </w:rPr>
        <w:lastRenderedPageBreak/>
        <w:t>есть определенная схема взаимодействия. Вас совершенно может не интересовать, какой она человек и как живет, а ее не интересует ваша жизнь — ее интересует, что вы хотите купить. Если же вас заинтересовало что-то в ее облике, вам захотелось узнать, почему она такая радостная или грустная сегодня, то вы выходите на другой, личностный, уровень контакта. Все мы являемся носителями множества ролей: примерный ученик, строгий учитель, добрая мама, требовательный папа, грубый хулиган, модная девчонка и т. п</w:t>
      </w:r>
      <w:proofErr w:type="gramStart"/>
      <w:r>
        <w:rPr>
          <w:color w:val="000000"/>
          <w:sz w:val="28"/>
          <w:szCs w:val="28"/>
        </w:rPr>
        <w:t>..</w:t>
      </w:r>
      <w:proofErr w:type="gramEnd"/>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xml:space="preserve">4) При деловом общении учитываются те особенности личности, характера, возраста, настроения собеседника, которые влияют на дело, которым вы заняты. О человеке, который учится или работает рядом с вами, вы можете знать достаточно много: в каком настроении он приходит в школу, какой предмет ему нравится, насколько хорошо он его знает, волнуется ли </w:t>
      </w:r>
      <w:proofErr w:type="gramStart"/>
      <w:r>
        <w:rPr>
          <w:color w:val="000000"/>
          <w:sz w:val="28"/>
          <w:szCs w:val="28"/>
        </w:rPr>
        <w:t>на</w:t>
      </w:r>
      <w:proofErr w:type="gramEnd"/>
      <w:r>
        <w:rPr>
          <w:color w:val="000000"/>
          <w:sz w:val="28"/>
          <w:szCs w:val="28"/>
        </w:rPr>
        <w:t xml:space="preserve"> контрольной. Но вы можете совершенно не подозревать, какие у него интересы вне школы, с какой компанией он общается, какую профессию хочет выбрать, о чем мечтает. Зачастую коллеги по работе и не подозревают, что их всегда строгий, «непробиваемый» шеф обожает на выходных возиться с цветами в саду, а ваша неприметная соседка по кабинету на днях победила на конкурсе дизайнеров веб-сайтов. Несомненно, деловые качества нашего партнера по делу важны в первую очередь, но не стоит считать, что человек только из них и состоит; иногда полезно узнать его в нерабочей обстановке и, возможно, у вас найдутся общие интересы.</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5) Духовное или межличностное общение возможно между друзьями или людьми, хорошо знающими друг друга, близкими людьми. При таком контакте можно затронуть любую тему и не обязательно прибегать к помощи слов — друг поймет вас и по выражению лица, движениям, интонациям. Почти любая предлагаемая тема будет встречена с интересом и пониманием, ведь у вас общие интересы, вы интересуетесь жизнью другого человека. Такое общение очень приятно, так как вы знаете интересы, убеждения, характер собеседника, можете предвидеть его реакцию, не обидеть его.</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lastRenderedPageBreak/>
        <w:t xml:space="preserve">6) </w:t>
      </w:r>
      <w:proofErr w:type="spellStart"/>
      <w:r>
        <w:rPr>
          <w:color w:val="000000"/>
          <w:sz w:val="28"/>
          <w:szCs w:val="28"/>
        </w:rPr>
        <w:t>Манипулятивное</w:t>
      </w:r>
      <w:proofErr w:type="spellEnd"/>
      <w:r>
        <w:rPr>
          <w:color w:val="000000"/>
          <w:sz w:val="28"/>
          <w:szCs w:val="28"/>
        </w:rPr>
        <w:t xml:space="preserve"> общение направлено на извлечение выгоды от собеседника с использованием разных приемов: лесть, запугивание, «пускание пыли в глаза», обман, демонстрация доброты, заботы и т. д.</w:t>
      </w:r>
      <w:proofErr w:type="gramStart"/>
      <w:r>
        <w:rPr>
          <w:color w:val="000000"/>
          <w:sz w:val="28"/>
          <w:szCs w:val="28"/>
        </w:rPr>
        <w:t xml:space="preserve"> .</w:t>
      </w:r>
      <w:proofErr w:type="gramEnd"/>
      <w:r>
        <w:rPr>
          <w:color w:val="000000"/>
          <w:sz w:val="28"/>
          <w:szCs w:val="28"/>
        </w:rPr>
        <w:t xml:space="preserve"> Все эти приемы нечестные, так как имеют целью заставить вас что-то сделать. </w:t>
      </w:r>
      <w:proofErr w:type="spellStart"/>
      <w:r>
        <w:rPr>
          <w:color w:val="000000"/>
          <w:sz w:val="28"/>
          <w:szCs w:val="28"/>
        </w:rPr>
        <w:t>Манипулятивное</w:t>
      </w:r>
      <w:proofErr w:type="spellEnd"/>
      <w:r>
        <w:rPr>
          <w:color w:val="000000"/>
          <w:sz w:val="28"/>
          <w:szCs w:val="28"/>
        </w:rPr>
        <w:t xml:space="preserve"> общение намного глубже и изощреннее, чем примитивное; часто манипулятор очень хорошо знает особенности личности собеседника, хорошо его понимает, проявляя при этом чудеса проницательности и ума. Плохо лишь одно — он вас использует в своих целях, игнорируя ваши собственные желания и стремления. Важно научиться распознавать, когда вами манипулируют, и противостоять этому.</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xml:space="preserve">7) Суть светского общения — в его беспредметности, то есть люди говорят не то, что думают, а то, что принято говорить в подобных случаях, этакая легкая болтовня ни о чем. </w:t>
      </w:r>
      <w:proofErr w:type="gramStart"/>
      <w:r>
        <w:rPr>
          <w:color w:val="000000"/>
          <w:sz w:val="28"/>
          <w:szCs w:val="28"/>
        </w:rPr>
        <w:t>Точки зрения людей по тому или иному вопросу не имеют никакого значения, никого не интересует, как вы относитесь к данному вопросу на самом деле, а если вы попытаетесь выяснить это у других, то вас не поймут и вежливо «удалят из общества», чтобы вы не портили приятное и беззаботное расположение духа другим.</w:t>
      </w:r>
      <w:proofErr w:type="gramEnd"/>
      <w:r>
        <w:rPr>
          <w:color w:val="000000"/>
          <w:sz w:val="28"/>
          <w:szCs w:val="28"/>
        </w:rPr>
        <w:t xml:space="preserve"> Подобное общение обычно на приемах, презентациях, на отдыхе, если вы решили просто приятно провести время, а не решать какие-то дела, при легких знакомствах. В светском общении существуют неписаные правила поведения, характерные для данной обстановки:</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вежливость, такт («соблюдай интересы другого», «не лезь в душу»)</w:t>
      </w:r>
      <w:proofErr w:type="gramStart"/>
      <w:r>
        <w:rPr>
          <w:color w:val="000000"/>
          <w:sz w:val="28"/>
          <w:szCs w:val="28"/>
        </w:rPr>
        <w:t xml:space="preserve"> ;</w:t>
      </w:r>
      <w:proofErr w:type="gramEnd"/>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одобрение, согласие («не порицай другого», «избегай возражений»)</w:t>
      </w:r>
      <w:proofErr w:type="gramStart"/>
      <w:r>
        <w:rPr>
          <w:color w:val="000000"/>
          <w:sz w:val="28"/>
          <w:szCs w:val="28"/>
        </w:rPr>
        <w:t xml:space="preserve"> ;</w:t>
      </w:r>
      <w:proofErr w:type="gramEnd"/>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симпатия («будь доброжелателен, приветлив, улыбайся»)</w:t>
      </w:r>
      <w:proofErr w:type="gramStart"/>
      <w:r>
        <w:rPr>
          <w:color w:val="000000"/>
          <w:sz w:val="28"/>
          <w:szCs w:val="28"/>
        </w:rPr>
        <w:t xml:space="preserve"> .</w:t>
      </w:r>
      <w:proofErr w:type="gramEnd"/>
    </w:p>
    <w:p w:rsidR="00C570A8" w:rsidRDefault="00C570A8" w:rsidP="00C570A8">
      <w:pPr>
        <w:pStyle w:val="a6"/>
        <w:shd w:val="clear" w:color="auto" w:fill="FFFFFF"/>
        <w:spacing w:before="0" w:beforeAutospacing="0" w:after="0" w:afterAutospacing="0" w:line="360" w:lineRule="auto"/>
        <w:rPr>
          <w:b/>
          <w:color w:val="000000"/>
          <w:sz w:val="28"/>
          <w:szCs w:val="28"/>
        </w:rPr>
      </w:pPr>
      <w:r>
        <w:rPr>
          <w:b/>
          <w:color w:val="000000"/>
          <w:sz w:val="28"/>
          <w:szCs w:val="28"/>
        </w:rPr>
        <w:t>Принципиально отличаются правила делового общения, призванного как можно быстрее и лучше решить какие-то проблемы:</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делай все, что в твоих силах, для совместного решения проблемы;</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говори не больше и не меньше, чем требуется в данный момент;</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не лги;</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не отклоняйся от темы, ищи решение;</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lastRenderedPageBreak/>
        <w:t>— выражай мысль ясно и убедительно, понятно для собеседника;</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умей слушать и понять нужную мысль — никто не будет повторять дважды;</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умей приспособиться к собеседнику ради интересов дела.</w:t>
      </w:r>
    </w:p>
    <w:p w:rsidR="00C570A8" w:rsidRDefault="00C570A8" w:rsidP="00C570A8">
      <w:pPr>
        <w:pStyle w:val="a6"/>
        <w:shd w:val="clear" w:color="auto" w:fill="FFFFFF"/>
        <w:spacing w:before="0" w:beforeAutospacing="0" w:after="0" w:afterAutospacing="0" w:line="360" w:lineRule="auto"/>
        <w:jc w:val="center"/>
        <w:rPr>
          <w:color w:val="000000"/>
          <w:sz w:val="28"/>
          <w:szCs w:val="28"/>
        </w:rPr>
      </w:pPr>
      <w:r>
        <w:rPr>
          <w:b/>
          <w:bCs/>
          <w:color w:val="000000"/>
          <w:sz w:val="28"/>
          <w:szCs w:val="28"/>
        </w:rPr>
        <w:t>Вывод</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Существуют различные формы и виды общения, призванные сделать его эффективным в различных ситуациях взаимодействия людей друг с другом.</w:t>
      </w:r>
    </w:p>
    <w:p w:rsidR="00C570A8" w:rsidRDefault="00C570A8" w:rsidP="00C570A8">
      <w:pPr>
        <w:pStyle w:val="a6"/>
        <w:shd w:val="clear" w:color="auto" w:fill="FFFFFF"/>
        <w:spacing w:before="0" w:beforeAutospacing="0" w:after="0" w:afterAutospacing="0" w:line="360" w:lineRule="auto"/>
        <w:jc w:val="center"/>
        <w:rPr>
          <w:color w:val="000000"/>
          <w:sz w:val="28"/>
          <w:szCs w:val="28"/>
        </w:rPr>
      </w:pPr>
      <w:r>
        <w:rPr>
          <w:b/>
          <w:bCs/>
          <w:color w:val="000000"/>
          <w:sz w:val="28"/>
          <w:szCs w:val="28"/>
        </w:rPr>
        <w:t>Вопросы</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1. Какие виды общения вы знаете?</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2. Приведите примеры общения каждого вида, разыграв соответствующие ситуации.</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3. Какие еще виды общения вы знаете? Какие вы используете чаще всего и почему?</w:t>
      </w:r>
    </w:p>
    <w:p w:rsidR="00C570A8" w:rsidRDefault="00C570A8" w:rsidP="00C570A8">
      <w:pPr>
        <w:pStyle w:val="a6"/>
        <w:shd w:val="clear" w:color="auto" w:fill="FFFFFF"/>
        <w:spacing w:before="0" w:beforeAutospacing="0" w:after="0" w:afterAutospacing="0" w:line="360" w:lineRule="auto"/>
        <w:rPr>
          <w:color w:val="000000"/>
          <w:sz w:val="28"/>
          <w:szCs w:val="28"/>
        </w:rPr>
      </w:pPr>
      <w:r>
        <w:rPr>
          <w:color w:val="000000"/>
          <w:sz w:val="28"/>
          <w:szCs w:val="28"/>
        </w:rPr>
        <w:t xml:space="preserve">4. Составьте древо </w:t>
      </w:r>
      <w:proofErr w:type="gramStart"/>
      <w:r>
        <w:rPr>
          <w:color w:val="000000"/>
          <w:sz w:val="28"/>
          <w:szCs w:val="28"/>
        </w:rPr>
        <w:t>понятии</w:t>
      </w:r>
      <w:proofErr w:type="gramEnd"/>
      <w:r>
        <w:rPr>
          <w:color w:val="000000"/>
          <w:sz w:val="28"/>
          <w:szCs w:val="28"/>
        </w:rPr>
        <w:t xml:space="preserve"> «Общение».</w:t>
      </w:r>
    </w:p>
    <w:p w:rsidR="00C570A8" w:rsidRDefault="00C570A8" w:rsidP="00C570A8">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p>
    <w:p w:rsidR="00C570A8" w:rsidRDefault="00C570A8" w:rsidP="00C570A8">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ПРАКТИЧЕКОЕ ЗАНЯТИЕ № 2 (2 часа)</w:t>
      </w:r>
    </w:p>
    <w:p w:rsidR="00C570A8" w:rsidRDefault="00C570A8" w:rsidP="00C570A8">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
          <w:bCs/>
          <w:color w:val="000000"/>
          <w:sz w:val="28"/>
          <w:lang w:eastAsia="ru-RU"/>
        </w:rPr>
        <w:t xml:space="preserve">Тема: </w:t>
      </w:r>
      <w:r w:rsidRPr="00C570A8">
        <w:rPr>
          <w:rFonts w:ascii="Times New Roman" w:hAnsi="Times New Roman" w:cs="Times New Roman"/>
          <w:sz w:val="28"/>
          <w:szCs w:val="28"/>
        </w:rPr>
        <w:t>Развитие навыков установления контакта. Отработка приемов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color w:val="000000"/>
          <w:sz w:val="28"/>
          <w:lang w:eastAsia="ru-RU"/>
        </w:rPr>
        <w:t>Цель:</w:t>
      </w:r>
      <w:r w:rsidRPr="00C570A8">
        <w:rPr>
          <w:rFonts w:ascii="Times New Roman" w:eastAsia="Times New Roman" w:hAnsi="Times New Roman" w:cs="Times New Roman"/>
          <w:color w:val="000000"/>
          <w:sz w:val="28"/>
          <w:lang w:eastAsia="ru-RU"/>
        </w:rPr>
        <w:t xml:space="preserve"> освоение технологии оценки собеседника, практическая отработка навыков установления контакта в ситуации межличностного взаимодействия в процессе выполнения профессиональной деятельности.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i/>
          <w:iCs/>
          <w:color w:val="000000"/>
          <w:sz w:val="28"/>
          <w:lang w:eastAsia="ru-RU"/>
        </w:rPr>
        <w:t xml:space="preserve">«Каждый раз, когда я вижу, к каким серьезным последствиям приводят </w:t>
      </w:r>
      <w:proofErr w:type="gramStart"/>
      <w:r w:rsidRPr="00C570A8">
        <w:rPr>
          <w:rFonts w:ascii="Times New Roman" w:eastAsia="Times New Roman" w:hAnsi="Times New Roman" w:cs="Times New Roman"/>
          <w:i/>
          <w:iCs/>
          <w:color w:val="000000"/>
          <w:sz w:val="28"/>
          <w:lang w:eastAsia="ru-RU"/>
        </w:rPr>
        <w:t>мелочи</w:t>
      </w:r>
      <w:proofErr w:type="gramEnd"/>
      <w:r w:rsidRPr="00C570A8">
        <w:rPr>
          <w:rFonts w:ascii="Times New Roman" w:eastAsia="Times New Roman" w:hAnsi="Times New Roman" w:cs="Times New Roman"/>
          <w:i/>
          <w:iCs/>
          <w:color w:val="000000"/>
          <w:sz w:val="28"/>
          <w:lang w:eastAsia="ru-RU"/>
        </w:rPr>
        <w:t>… я думаю о том, что мелочей не бывает».</w:t>
      </w:r>
    </w:p>
    <w:p w:rsidR="00C570A8" w:rsidRPr="00C570A8" w:rsidRDefault="00C570A8" w:rsidP="00C570A8">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i/>
          <w:iCs/>
          <w:color w:val="000000"/>
          <w:sz w:val="28"/>
          <w:lang w:eastAsia="ru-RU"/>
        </w:rPr>
        <w:t>Брюс Бартон.</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Подготовка к занятию:</w:t>
      </w:r>
    </w:p>
    <w:p w:rsidR="00C570A8" w:rsidRPr="00C570A8" w:rsidRDefault="00C570A8" w:rsidP="00683189">
      <w:pPr>
        <w:numPr>
          <w:ilvl w:val="0"/>
          <w:numId w:val="1"/>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Подготовить ответы на следующие вопросы:</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Преимущества построения общения на основе психологического типа собеседника.</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Невербальные и вербальные средства общения.</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Установление контакта (раппорт): управление коммуникацией через бессознательные ключи доступа; приёмы установления контакта (подстройка) к собеседнику с учётом психологического типа собеседника, подстройка к собеседнику.</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Способы поддержания и прерывания вербального и невербального контакта с собеседником.</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Приёмы управления вниманием собеседника.</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Эффективное завершение коммуникации.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Ход занятия:</w:t>
      </w:r>
    </w:p>
    <w:p w:rsidR="00C570A8" w:rsidRPr="00C570A8" w:rsidRDefault="00C570A8" w:rsidP="00683189">
      <w:pPr>
        <w:numPr>
          <w:ilvl w:val="0"/>
          <w:numId w:val="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Экспресс-опрос по основным понятиям курса.</w:t>
      </w:r>
    </w:p>
    <w:p w:rsidR="00C570A8" w:rsidRPr="00C570A8" w:rsidRDefault="00C570A8" w:rsidP="00683189">
      <w:pPr>
        <w:numPr>
          <w:ilvl w:val="0"/>
          <w:numId w:val="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вопросов, обобщение знаний по теме:</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позы и жесты собеседника;</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контакт глазами (визуальный);</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общее выражение лица:</w:t>
      </w:r>
    </w:p>
    <w:p w:rsidR="00C570A8" w:rsidRPr="00C570A8" w:rsidRDefault="00C570A8" w:rsidP="00683189">
      <w:pPr>
        <w:numPr>
          <w:ilvl w:val="0"/>
          <w:numId w:val="3"/>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складки на лбу;</w:t>
      </w:r>
    </w:p>
    <w:p w:rsidR="00C570A8" w:rsidRPr="00C570A8" w:rsidRDefault="00C570A8" w:rsidP="00683189">
      <w:pPr>
        <w:numPr>
          <w:ilvl w:val="0"/>
          <w:numId w:val="3"/>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область носа;</w:t>
      </w:r>
    </w:p>
    <w:p w:rsidR="00C570A8" w:rsidRPr="00C570A8" w:rsidRDefault="00C570A8" w:rsidP="00683189">
      <w:pPr>
        <w:numPr>
          <w:ilvl w:val="0"/>
          <w:numId w:val="3"/>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рот и губы;</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мимические проявления эмоциональных реакций человека;</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5) выбор дистанции при общении:</w:t>
      </w:r>
    </w:p>
    <w:p w:rsidR="00C570A8" w:rsidRPr="00C570A8" w:rsidRDefault="00C570A8" w:rsidP="00683189">
      <w:pPr>
        <w:numPr>
          <w:ilvl w:val="0"/>
          <w:numId w:val="4"/>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прикосновения;</w:t>
      </w:r>
    </w:p>
    <w:p w:rsidR="00C570A8" w:rsidRPr="00C570A8" w:rsidRDefault="00C570A8" w:rsidP="00683189">
      <w:pPr>
        <w:numPr>
          <w:ilvl w:val="0"/>
          <w:numId w:val="4"/>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рукопожатия;</w:t>
      </w:r>
    </w:p>
    <w:p w:rsidR="00C570A8" w:rsidRPr="00C570A8" w:rsidRDefault="00C570A8" w:rsidP="00683189">
      <w:pPr>
        <w:numPr>
          <w:ilvl w:val="0"/>
          <w:numId w:val="4"/>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походка;</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6) манера говорить:</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скорость речи;</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громкость речи;</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отчетливость;</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высота голоса;</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окраска звучания;</w:t>
      </w:r>
    </w:p>
    <w:p w:rsidR="00C570A8" w:rsidRPr="00C570A8" w:rsidRDefault="00C570A8" w:rsidP="00683189">
      <w:pPr>
        <w:numPr>
          <w:ilvl w:val="0"/>
          <w:numId w:val="5"/>
        </w:numPr>
        <w:shd w:val="clear" w:color="auto" w:fill="FFFFFF"/>
        <w:spacing w:after="0" w:line="240" w:lineRule="auto"/>
        <w:ind w:left="0"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дыхание собеседника;</w:t>
      </w:r>
    </w:p>
    <w:p w:rsidR="00C570A8" w:rsidRPr="00C570A8" w:rsidRDefault="00C570A8" w:rsidP="00683189">
      <w:pPr>
        <w:numPr>
          <w:ilvl w:val="0"/>
          <w:numId w:val="6"/>
        </w:numPr>
        <w:shd w:val="clear" w:color="auto" w:fill="FFFFFF"/>
        <w:spacing w:after="0" w:line="240" w:lineRule="auto"/>
        <w:ind w:left="106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Заполнение таблицы.</w:t>
      </w:r>
    </w:p>
    <w:tbl>
      <w:tblPr>
        <w:tblW w:w="12000" w:type="dxa"/>
        <w:shd w:val="clear" w:color="auto" w:fill="FFFFFF"/>
        <w:tblCellMar>
          <w:left w:w="0" w:type="dxa"/>
          <w:right w:w="0" w:type="dxa"/>
        </w:tblCellMar>
        <w:tblLook w:val="04A0" w:firstRow="1" w:lastRow="0" w:firstColumn="1" w:lastColumn="0" w:noHBand="0" w:noVBand="1"/>
      </w:tblPr>
      <w:tblGrid>
        <w:gridCol w:w="6344"/>
        <w:gridCol w:w="5656"/>
      </w:tblGrid>
      <w:tr w:rsidR="00C570A8" w:rsidRPr="00C570A8" w:rsidTr="00C570A8">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570A8" w:rsidRPr="00C570A8" w:rsidRDefault="00C570A8" w:rsidP="00C570A8">
            <w:pPr>
              <w:spacing w:after="0" w:line="0" w:lineRule="atLeast"/>
              <w:rPr>
                <w:rFonts w:ascii="Times New Roman" w:eastAsia="Times New Roman" w:hAnsi="Times New Roman" w:cs="Times New Roman"/>
                <w:color w:val="000000"/>
                <w:sz w:val="18"/>
                <w:szCs w:val="18"/>
                <w:lang w:eastAsia="ru-RU"/>
              </w:rPr>
            </w:pPr>
            <w:bookmarkStart w:id="1" w:name="5b5a282ad3530b77c68e85ac03bbe85e65c17065"/>
            <w:bookmarkStart w:id="2" w:name="3"/>
            <w:bookmarkEnd w:id="1"/>
            <w:bookmarkEnd w:id="2"/>
            <w:r w:rsidRPr="00C570A8">
              <w:rPr>
                <w:rFonts w:ascii="Times New Roman" w:eastAsia="Times New Roman" w:hAnsi="Times New Roman" w:cs="Times New Roman"/>
                <w:color w:val="000000"/>
                <w:sz w:val="28"/>
                <w:lang w:eastAsia="ru-RU"/>
              </w:rPr>
              <w:t>Состояние партнера в процессе общения</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570A8" w:rsidRPr="00C570A8" w:rsidRDefault="00C570A8" w:rsidP="00C570A8">
            <w:pPr>
              <w:spacing w:after="0" w:line="0" w:lineRule="atLeas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Внешние проявления данного состояния</w:t>
            </w:r>
          </w:p>
        </w:tc>
      </w:tr>
      <w:tr w:rsidR="00C570A8" w:rsidRPr="00C570A8" w:rsidTr="00C570A8">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570A8" w:rsidRPr="00C570A8" w:rsidRDefault="00C570A8" w:rsidP="00C570A8">
            <w:pPr>
              <w:spacing w:after="0" w:line="240" w:lineRule="auto"/>
              <w:rPr>
                <w:rFonts w:ascii="Arial" w:eastAsia="Times New Roman" w:hAnsi="Arial" w:cs="Arial"/>
                <w:color w:val="666666"/>
                <w:sz w:val="1"/>
                <w:szCs w:val="23"/>
                <w:lang w:eastAsia="ru-RU"/>
              </w:rPr>
            </w:pP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570A8" w:rsidRPr="00C570A8" w:rsidRDefault="00C570A8" w:rsidP="00C570A8">
            <w:pPr>
              <w:spacing w:after="0" w:line="240" w:lineRule="auto"/>
              <w:rPr>
                <w:rFonts w:ascii="Arial" w:eastAsia="Times New Roman" w:hAnsi="Arial" w:cs="Arial"/>
                <w:color w:val="666666"/>
                <w:sz w:val="1"/>
                <w:szCs w:val="23"/>
                <w:lang w:eastAsia="ru-RU"/>
              </w:rPr>
            </w:pPr>
          </w:p>
        </w:tc>
      </w:tr>
    </w:tbl>
    <w:p w:rsidR="00C570A8" w:rsidRPr="00C570A8" w:rsidRDefault="00C570A8" w:rsidP="00683189">
      <w:pPr>
        <w:numPr>
          <w:ilvl w:val="0"/>
          <w:numId w:val="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Отработка практических навыков оценки </w:t>
      </w:r>
      <w:proofErr w:type="spellStart"/>
      <w:r w:rsidRPr="00C570A8">
        <w:rPr>
          <w:rFonts w:ascii="Times New Roman" w:eastAsia="Times New Roman" w:hAnsi="Times New Roman" w:cs="Times New Roman"/>
          <w:color w:val="000000"/>
          <w:sz w:val="28"/>
          <w:lang w:eastAsia="ru-RU"/>
        </w:rPr>
        <w:t>психотипа</w:t>
      </w:r>
      <w:proofErr w:type="spellEnd"/>
      <w:r w:rsidRPr="00C570A8">
        <w:rPr>
          <w:rFonts w:ascii="Times New Roman" w:eastAsia="Times New Roman" w:hAnsi="Times New Roman" w:cs="Times New Roman"/>
          <w:color w:val="000000"/>
          <w:sz w:val="28"/>
          <w:lang w:eastAsia="ru-RU"/>
        </w:rPr>
        <w:t xml:space="preserve"> собеседника и установления контакта.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Разминка: упражнение «Молекулы».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упражнения: раскрепощение участников.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Инструкция: «Представим себе, что все мы атомы. Атомы выглядят так (показать). Атомы постоянно двигаются и объединяются в молекулы. Число атомов в молекуле может быть разное, оно определяется тем, какое число я назову. Мы все сейчас начнем быстро двигаться, и я буду говорить, например, три. И тогда атомы должны объединиться в молекулы по три атома в каждый. Молекулы выглядят так (показать)».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Возможная модификация: скорость движения атомов и собранных молекул зависит от температуры окружающей среды. Если ведущий называет отрицательную температуру, движение замедляется или даже останавливается, </w:t>
      </w:r>
      <w:proofErr w:type="gramStart"/>
      <w:r w:rsidRPr="00C570A8">
        <w:rPr>
          <w:rFonts w:ascii="Times New Roman" w:eastAsia="Times New Roman" w:hAnsi="Times New Roman" w:cs="Times New Roman"/>
          <w:color w:val="000000"/>
          <w:sz w:val="28"/>
          <w:lang w:eastAsia="ru-RU"/>
        </w:rPr>
        <w:t>при</w:t>
      </w:r>
      <w:proofErr w:type="gramEnd"/>
      <w:r w:rsidRPr="00C570A8">
        <w:rPr>
          <w:rFonts w:ascii="Times New Roman" w:eastAsia="Times New Roman" w:hAnsi="Times New Roman" w:cs="Times New Roman"/>
          <w:color w:val="000000"/>
          <w:sz w:val="28"/>
          <w:lang w:eastAsia="ru-RU"/>
        </w:rPr>
        <w:t xml:space="preserve"> повышение – ускоряется.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 завершению упражнения можно задать вопросы: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 вы себя чувствуете?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Все ли соединились с теми, с кем хотели?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«Автобус»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упражнения: отработка гибкости невербального поведения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Участники разбиваются на парочки. Инструкция следующая: «Сейчас вы пассажир автобуса. По сигналу «Красный» автобус останавливается на светофоре. Вдруг вы видите во встречном автобусе человека, которого вы </w:t>
      </w:r>
      <w:r w:rsidRPr="00C570A8">
        <w:rPr>
          <w:rFonts w:ascii="Times New Roman" w:eastAsia="Times New Roman" w:hAnsi="Times New Roman" w:cs="Times New Roman"/>
          <w:color w:val="000000"/>
          <w:sz w:val="28"/>
          <w:lang w:eastAsia="ru-RU"/>
        </w:rPr>
        <w:lastRenderedPageBreak/>
        <w:t>давно не видели. Вы хотите договориться о встрече с ним в каком-то определенном месте и в определенное время. В вашем распоряжении – одна минута, пока автобусы стоят у светофора. По сигналу «Зеленый» загорается зеленый свет и автобусы разъезжаются».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После невербального проигрывания, участники тренинга делятся информацией о том, как они поняли друг друга. Обсуждают, каким образом владение невербальными средствами общения влияет на качество выполнения профессиональной деятельности?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«Испорченный телефон»</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упражнения: совершенствование навыков невербальной коммуникации; общение без помощи слов; способности понимать партнера на невербальном уровне.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Из зала выбираете пять человек, четыре из них выходят из комнаты. Пятому даёте текст: «У отца было 3 сына. Старший умный был </w:t>
      </w:r>
      <w:proofErr w:type="gramStart"/>
      <w:r w:rsidRPr="00C570A8">
        <w:rPr>
          <w:rFonts w:ascii="Times New Roman" w:eastAsia="Times New Roman" w:hAnsi="Times New Roman" w:cs="Times New Roman"/>
          <w:color w:val="000000"/>
          <w:sz w:val="28"/>
          <w:lang w:eastAsia="ru-RU"/>
        </w:rPr>
        <w:t>детина</w:t>
      </w:r>
      <w:proofErr w:type="gramEnd"/>
      <w:r w:rsidRPr="00C570A8">
        <w:rPr>
          <w:rFonts w:ascii="Times New Roman" w:eastAsia="Times New Roman" w:hAnsi="Times New Roman" w:cs="Times New Roman"/>
          <w:color w:val="000000"/>
          <w:sz w:val="28"/>
          <w:lang w:eastAsia="ru-RU"/>
        </w:rPr>
        <w:t>, средний был ну так себе, младший сын был не в себе». Он должен без слов показать этот текст четвёртому человеку, тот третьему, тот второму, и затем первому. Для лучшего запоминания первый человек может проговорить текст несколько раз. Потом, начиная c самого последнего человека, вы расспрашиваете, о чём был текст истории. Можно просить повторять текст, если тот, кому он передается, не понимает его.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того, какие средства рассказчик использовал для передачи сообщения. На что обращал в первую очередь внимание слушатель. Насколько слушатель менял коммуникативные средства, становясь рассказчиком.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Каким образом выявленные закономерности общения могут проявиться в процессе делового общения? Что необходимо учитывать, чтобы избежать негативных эффектов </w:t>
      </w:r>
      <w:proofErr w:type="gramStart"/>
      <w:r w:rsidRPr="00C570A8">
        <w:rPr>
          <w:rFonts w:ascii="Times New Roman" w:eastAsia="Times New Roman" w:hAnsi="Times New Roman" w:cs="Times New Roman"/>
          <w:color w:val="000000"/>
          <w:sz w:val="28"/>
          <w:lang w:eastAsia="ru-RU"/>
        </w:rPr>
        <w:t>при</w:t>
      </w:r>
      <w:proofErr w:type="gramEnd"/>
      <w:r w:rsidRPr="00C570A8">
        <w:rPr>
          <w:rFonts w:ascii="Times New Roman" w:eastAsia="Times New Roman" w:hAnsi="Times New Roman" w:cs="Times New Roman"/>
          <w:color w:val="000000"/>
          <w:sz w:val="28"/>
          <w:lang w:eastAsia="ru-RU"/>
        </w:rPr>
        <w:t xml:space="preserve"> </w:t>
      </w:r>
      <w:proofErr w:type="gramStart"/>
      <w:r w:rsidRPr="00C570A8">
        <w:rPr>
          <w:rFonts w:ascii="Times New Roman" w:eastAsia="Times New Roman" w:hAnsi="Times New Roman" w:cs="Times New Roman"/>
          <w:color w:val="000000"/>
          <w:sz w:val="28"/>
          <w:lang w:eastAsia="ru-RU"/>
        </w:rPr>
        <w:t>восприятия</w:t>
      </w:r>
      <w:proofErr w:type="gramEnd"/>
      <w:r w:rsidRPr="00C570A8">
        <w:rPr>
          <w:rFonts w:ascii="Times New Roman" w:eastAsia="Times New Roman" w:hAnsi="Times New Roman" w:cs="Times New Roman"/>
          <w:color w:val="000000"/>
          <w:sz w:val="28"/>
          <w:lang w:eastAsia="ru-RU"/>
        </w:rPr>
        <w:t xml:space="preserve"> и передачи информации?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«Побег из тюрьмы»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Цель упражнения: развитие способностей к </w:t>
      </w:r>
      <w:proofErr w:type="spellStart"/>
      <w:r w:rsidRPr="00C570A8">
        <w:rPr>
          <w:rFonts w:ascii="Times New Roman" w:eastAsia="Times New Roman" w:hAnsi="Times New Roman" w:cs="Times New Roman"/>
          <w:color w:val="000000"/>
          <w:sz w:val="28"/>
          <w:lang w:eastAsia="ru-RU"/>
        </w:rPr>
        <w:t>эмпатии</w:t>
      </w:r>
      <w:proofErr w:type="spellEnd"/>
      <w:r w:rsidRPr="00C570A8">
        <w:rPr>
          <w:rFonts w:ascii="Times New Roman" w:eastAsia="Times New Roman" w:hAnsi="Times New Roman" w:cs="Times New Roman"/>
          <w:color w:val="000000"/>
          <w:sz w:val="28"/>
          <w:lang w:eastAsia="ru-RU"/>
        </w:rPr>
        <w:t>, пониманию мимики, языка телодвижений.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Участники группы становятся в две шеренги лицом друг к другу. Ведущий предлагает задание: «Первая шеренга будет играть преступников, вторая - их сообщников, которые пришли в тюрьму, для того чтобы устроить побег. Между вами звуконепроницаемая стеклянная перегородка. За короткое время свидания (5 минут) сообщники с помощью жестов и мимики должны «рассказать» преступникам, как они будут спасать их из тюрьмы (каждый «сообщник» спасает одного «преступника»)». После окончания игры «преступники» рассказывают о том, правильно ли они поняли план побега.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Обсуждают, каким образом владение невербальными средствами общения влияет на качество выполнения профессиональной деятельности?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«Зеркало»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отработка навыков подстройки к партнеру по общению.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Инструкция: «Сейчас вам предлагается выполнить несколько несложных заданий, вернее сымитировать их выполнение. Для первого выполнения потребуется 2 участника».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Пара участников выходит вперед. Один из них — исполнитель, а другой — его зеркальное отражение, подражающее всем движениям исполнителя. Остальные участники группы — зрители, они наблюдают за игрой пары и выставляют партнеру, играющему роль зеркала, оценку за артистизм. Затем партнеры в паре меняются ролями. Пары по очереди меняются, таким </w:t>
      </w:r>
      <w:proofErr w:type="gramStart"/>
      <w:r w:rsidRPr="00C570A8">
        <w:rPr>
          <w:rFonts w:ascii="Times New Roman" w:eastAsia="Times New Roman" w:hAnsi="Times New Roman" w:cs="Times New Roman"/>
          <w:color w:val="000000"/>
          <w:sz w:val="28"/>
          <w:lang w:eastAsia="ru-RU"/>
        </w:rPr>
        <w:t>образом</w:t>
      </w:r>
      <w:proofErr w:type="gramEnd"/>
      <w:r w:rsidRPr="00C570A8">
        <w:rPr>
          <w:rFonts w:ascii="Times New Roman" w:eastAsia="Times New Roman" w:hAnsi="Times New Roman" w:cs="Times New Roman"/>
          <w:color w:val="000000"/>
          <w:sz w:val="28"/>
          <w:lang w:eastAsia="ru-RU"/>
        </w:rPr>
        <w:t xml:space="preserve"> перед группой выступают все ее участники. Каждый выступает в двух ролях: в роли исполнителя и в роли зеркала. Каждый выполняет по 2 действия. Группа оценивает актеров, играющих роль зеркала, по пятибалльной системе. Затем оценки всех участников будут суммироваться и каждый сможет узнать об успешности своей работы в роли зеркала. Обсудить, как себя чувствовали участники в разных ролях, удобно ли им было быть зеркалом и отображать чужие действия.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Предлагаемые действия: пришить пуговицу, погладить белье, испечь пирог, собраться в дорогу, зашнуровать ботинки, выступить в цирке, помыть голову, подмести пол, убраться в комнате, нарисовать картину, посадить картошку, приготовить салат…действия могут добавляться в зависимости от количества участников.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Каким образом умение работать в паре, команде влияет на качество выполнения профессиональной деятельности? Что необходимо для того, чтобы как можно быстрее «сработаться» с тем или иным человеком?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«Интервью»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отработка навыков установления контакта, анализа особенностей и поведения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Группа предварительно разбивается на пары по случайному признаку.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Инструкция: «В течение трех минут вы должны взять друг у друга интервью. Затем вы будете рассказывать группе, что узнали нового о своем партнере по общению и добавите один ложный факт. Остальные должны внимательно слушать и найти ошибку».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Какие чувства вы испытывали, когда задавали вопросы? Когда отвечали на них?</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Что помогло вам расположить собеседника к себе, настроить его на искренние ответы?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 Каким образом вы определяли, что в рассказе о </w:t>
      </w:r>
      <w:proofErr w:type="gramStart"/>
      <w:r w:rsidRPr="00C570A8">
        <w:rPr>
          <w:rFonts w:ascii="Times New Roman" w:eastAsia="Times New Roman" w:hAnsi="Times New Roman" w:cs="Times New Roman"/>
          <w:color w:val="000000"/>
          <w:sz w:val="28"/>
          <w:lang w:eastAsia="ru-RU"/>
        </w:rPr>
        <w:t>человеке</w:t>
      </w:r>
      <w:proofErr w:type="gramEnd"/>
      <w:r w:rsidRPr="00C570A8">
        <w:rPr>
          <w:rFonts w:ascii="Times New Roman" w:eastAsia="Times New Roman" w:hAnsi="Times New Roman" w:cs="Times New Roman"/>
          <w:color w:val="000000"/>
          <w:sz w:val="28"/>
          <w:lang w:eastAsia="ru-RU"/>
        </w:rPr>
        <w:t xml:space="preserve"> правда, а что нет?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«Аплодисменты»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эмоциональная разрядка участников в конце занятия.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Инструкция: «Мы хорошо поработали сегодня, и мне хочется предложить вам игру, в ходе которой аплодисменты сначала звучат тихонько, а затем становятся все сильнее и сильнее</w:t>
      </w:r>
      <w:proofErr w:type="gramStart"/>
      <w:r w:rsidRPr="00C570A8">
        <w:rPr>
          <w:rFonts w:ascii="Times New Roman" w:eastAsia="Times New Roman" w:hAnsi="Times New Roman" w:cs="Times New Roman"/>
          <w:color w:val="000000"/>
          <w:sz w:val="28"/>
          <w:lang w:eastAsia="ru-RU"/>
        </w:rPr>
        <w:t>.».</w:t>
      </w:r>
      <w:proofErr w:type="gramEnd"/>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Ведущий начинает тихонько хлопать в ладоши, глядя и постепенно подходя к одному из участников. Затем этот участник выбирает из группы следующего, кому они аплодируют вдвоем. Третий выбирает четвертого и т.д. последнему участнику аплодирует уже вся группа.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 конце занятия попросить участников высказать обратную связь по прошедшему занятию. Высказаться должны все, можно предложить вариант по кругу или с перекидыванием игрушки следующему участнику.</w:t>
      </w: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Список литературы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1. </w:t>
      </w:r>
      <w:proofErr w:type="spellStart"/>
      <w:r w:rsidRPr="00C570A8">
        <w:rPr>
          <w:rFonts w:ascii="Times New Roman" w:eastAsia="Times New Roman" w:hAnsi="Times New Roman" w:cs="Times New Roman"/>
          <w:color w:val="000000"/>
          <w:sz w:val="28"/>
          <w:lang w:eastAsia="ru-RU"/>
        </w:rPr>
        <w:t>Арджайт</w:t>
      </w:r>
      <w:proofErr w:type="spellEnd"/>
      <w:r w:rsidRPr="00C570A8">
        <w:rPr>
          <w:rFonts w:ascii="Times New Roman" w:eastAsia="Times New Roman" w:hAnsi="Times New Roman" w:cs="Times New Roman"/>
          <w:color w:val="000000"/>
          <w:sz w:val="28"/>
          <w:lang w:eastAsia="ru-RU"/>
        </w:rPr>
        <w:t xml:space="preserve"> М. Язык взгляда // Наука и жизнь.-1984.,</w:t>
      </w:r>
      <w:proofErr w:type="gramStart"/>
      <w:r w:rsidRPr="00C570A8">
        <w:rPr>
          <w:rFonts w:ascii="Times New Roman" w:eastAsia="Times New Roman" w:hAnsi="Times New Roman" w:cs="Times New Roman"/>
          <w:color w:val="000000"/>
          <w:sz w:val="28"/>
          <w:lang w:eastAsia="ru-RU"/>
        </w:rPr>
        <w:t>п</w:t>
      </w:r>
      <w:proofErr w:type="gramEnd"/>
      <w:r w:rsidRPr="00C570A8">
        <w:rPr>
          <w:rFonts w:ascii="Times New Roman" w:eastAsia="Times New Roman" w:hAnsi="Times New Roman" w:cs="Times New Roman"/>
          <w:color w:val="000000"/>
          <w:sz w:val="28"/>
          <w:lang w:eastAsia="ru-RU"/>
        </w:rPr>
        <w:t xml:space="preserve"> 1.- 20 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2. </w:t>
      </w:r>
      <w:proofErr w:type="spellStart"/>
      <w:r w:rsidRPr="00C570A8">
        <w:rPr>
          <w:rFonts w:ascii="Times New Roman" w:eastAsia="Times New Roman" w:hAnsi="Times New Roman" w:cs="Times New Roman"/>
          <w:color w:val="000000"/>
          <w:sz w:val="28"/>
          <w:lang w:eastAsia="ru-RU"/>
        </w:rPr>
        <w:t>Ниренберг</w:t>
      </w:r>
      <w:proofErr w:type="spellEnd"/>
      <w:r w:rsidRPr="00C570A8">
        <w:rPr>
          <w:rFonts w:ascii="Times New Roman" w:eastAsia="Times New Roman" w:hAnsi="Times New Roman" w:cs="Times New Roman"/>
          <w:color w:val="000000"/>
          <w:sz w:val="28"/>
          <w:lang w:eastAsia="ru-RU"/>
        </w:rPr>
        <w:t xml:space="preserve"> Д., </w:t>
      </w:r>
      <w:proofErr w:type="spellStart"/>
      <w:r w:rsidRPr="00C570A8">
        <w:rPr>
          <w:rFonts w:ascii="Times New Roman" w:eastAsia="Times New Roman" w:hAnsi="Times New Roman" w:cs="Times New Roman"/>
          <w:color w:val="000000"/>
          <w:sz w:val="28"/>
          <w:lang w:eastAsia="ru-RU"/>
        </w:rPr>
        <w:t>Калеро</w:t>
      </w:r>
      <w:proofErr w:type="spellEnd"/>
      <w:r w:rsidRPr="00C570A8">
        <w:rPr>
          <w:rFonts w:ascii="Times New Roman" w:eastAsia="Times New Roman" w:hAnsi="Times New Roman" w:cs="Times New Roman"/>
          <w:color w:val="000000"/>
          <w:sz w:val="28"/>
          <w:lang w:eastAsia="ru-RU"/>
        </w:rPr>
        <w:t xml:space="preserve"> Г. Как читать человека, словно книгу</w:t>
      </w:r>
      <w:proofErr w:type="gramStart"/>
      <w:r w:rsidRPr="00C570A8">
        <w:rPr>
          <w:rFonts w:ascii="Times New Roman" w:eastAsia="Times New Roman" w:hAnsi="Times New Roman" w:cs="Times New Roman"/>
          <w:color w:val="000000"/>
          <w:sz w:val="28"/>
          <w:lang w:eastAsia="ru-RU"/>
        </w:rPr>
        <w:t>.-</w:t>
      </w:r>
      <w:proofErr w:type="gramEnd"/>
      <w:r w:rsidRPr="00C570A8">
        <w:rPr>
          <w:rFonts w:ascii="Times New Roman" w:eastAsia="Times New Roman" w:hAnsi="Times New Roman" w:cs="Times New Roman"/>
          <w:color w:val="000000"/>
          <w:sz w:val="28"/>
          <w:lang w:eastAsia="ru-RU"/>
        </w:rPr>
        <w:t>М, 2010.-176 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4. </w:t>
      </w:r>
      <w:proofErr w:type="spellStart"/>
      <w:r w:rsidRPr="00C570A8">
        <w:rPr>
          <w:rFonts w:ascii="Times New Roman" w:eastAsia="Times New Roman" w:hAnsi="Times New Roman" w:cs="Times New Roman"/>
          <w:color w:val="000000"/>
          <w:sz w:val="28"/>
          <w:lang w:eastAsia="ru-RU"/>
        </w:rPr>
        <w:t>Пиз</w:t>
      </w:r>
      <w:proofErr w:type="spellEnd"/>
      <w:r w:rsidRPr="00C570A8">
        <w:rPr>
          <w:rFonts w:ascii="Times New Roman" w:eastAsia="Times New Roman" w:hAnsi="Times New Roman" w:cs="Times New Roman"/>
          <w:color w:val="000000"/>
          <w:sz w:val="28"/>
          <w:lang w:eastAsia="ru-RU"/>
        </w:rPr>
        <w:t xml:space="preserve"> А. Язык телодвижений, Как читать мысли других по их жестам. </w:t>
      </w:r>
      <w:proofErr w:type="gramStart"/>
      <w:r w:rsidRPr="00C570A8">
        <w:rPr>
          <w:rFonts w:ascii="Times New Roman" w:eastAsia="Times New Roman" w:hAnsi="Times New Roman" w:cs="Times New Roman"/>
          <w:color w:val="000000"/>
          <w:sz w:val="28"/>
          <w:lang w:eastAsia="ru-RU"/>
        </w:rPr>
        <w:t>-Н</w:t>
      </w:r>
      <w:proofErr w:type="gramEnd"/>
      <w:r w:rsidRPr="00C570A8">
        <w:rPr>
          <w:rFonts w:ascii="Times New Roman" w:eastAsia="Times New Roman" w:hAnsi="Times New Roman" w:cs="Times New Roman"/>
          <w:color w:val="000000"/>
          <w:sz w:val="28"/>
          <w:lang w:eastAsia="ru-RU"/>
        </w:rPr>
        <w:t>ижний Новгород.,1995.-257с.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5. Хорст  </w:t>
      </w:r>
      <w:proofErr w:type="spellStart"/>
      <w:r w:rsidRPr="00C570A8">
        <w:rPr>
          <w:rFonts w:ascii="Times New Roman" w:eastAsia="Times New Roman" w:hAnsi="Times New Roman" w:cs="Times New Roman"/>
          <w:color w:val="000000"/>
          <w:sz w:val="28"/>
          <w:lang w:eastAsia="ru-RU"/>
        </w:rPr>
        <w:t>Рюлле</w:t>
      </w:r>
      <w:proofErr w:type="spellEnd"/>
      <w:r w:rsidRPr="00C570A8">
        <w:rPr>
          <w:rFonts w:ascii="Times New Roman" w:eastAsia="Times New Roman" w:hAnsi="Times New Roman" w:cs="Times New Roman"/>
          <w:color w:val="000000"/>
          <w:sz w:val="28"/>
          <w:lang w:eastAsia="ru-RU"/>
        </w:rPr>
        <w:t>. Ваше тайное оружие в общении. Мимика, жест, движение. - М.,2009.-227с.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6. </w:t>
      </w:r>
      <w:proofErr w:type="spellStart"/>
      <w:r w:rsidRPr="00C570A8">
        <w:rPr>
          <w:rFonts w:ascii="Times New Roman" w:eastAsia="Times New Roman" w:hAnsi="Times New Roman" w:cs="Times New Roman"/>
          <w:color w:val="000000"/>
          <w:sz w:val="28"/>
          <w:lang w:eastAsia="ru-RU"/>
        </w:rPr>
        <w:t>Неверкович</w:t>
      </w:r>
      <w:proofErr w:type="spellEnd"/>
      <w:r w:rsidRPr="00C570A8">
        <w:rPr>
          <w:rFonts w:ascii="Times New Roman" w:eastAsia="Times New Roman" w:hAnsi="Times New Roman" w:cs="Times New Roman"/>
          <w:color w:val="000000"/>
          <w:sz w:val="28"/>
          <w:lang w:eastAsia="ru-RU"/>
        </w:rPr>
        <w:t xml:space="preserve"> С.Д. Игровые методы подготовки кадров. / Под ред. В.В. Давыдова. - М.,1995.-205 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7. </w:t>
      </w:r>
      <w:proofErr w:type="spellStart"/>
      <w:r w:rsidRPr="00C570A8">
        <w:rPr>
          <w:rFonts w:ascii="Times New Roman" w:eastAsia="Times New Roman" w:hAnsi="Times New Roman" w:cs="Times New Roman"/>
          <w:color w:val="000000"/>
          <w:sz w:val="28"/>
          <w:lang w:eastAsia="ru-RU"/>
        </w:rPr>
        <w:t>Войскунский</w:t>
      </w:r>
      <w:proofErr w:type="spellEnd"/>
      <w:r w:rsidRPr="00C570A8">
        <w:rPr>
          <w:rFonts w:ascii="Times New Roman" w:eastAsia="Times New Roman" w:hAnsi="Times New Roman" w:cs="Times New Roman"/>
          <w:color w:val="000000"/>
          <w:sz w:val="28"/>
          <w:lang w:eastAsia="ru-RU"/>
        </w:rPr>
        <w:t xml:space="preserve"> А.Е. Я говорю, мы говорим: Очерки о человеческом общении</w:t>
      </w:r>
      <w:proofErr w:type="gramStart"/>
      <w:r w:rsidRPr="00C570A8">
        <w:rPr>
          <w:rFonts w:ascii="Times New Roman" w:eastAsia="Times New Roman" w:hAnsi="Times New Roman" w:cs="Times New Roman"/>
          <w:color w:val="000000"/>
          <w:sz w:val="28"/>
          <w:lang w:eastAsia="ru-RU"/>
        </w:rPr>
        <w:t>.-</w:t>
      </w:r>
      <w:proofErr w:type="gramEnd"/>
      <w:r w:rsidRPr="00C570A8">
        <w:rPr>
          <w:rFonts w:ascii="Times New Roman" w:eastAsia="Times New Roman" w:hAnsi="Times New Roman" w:cs="Times New Roman"/>
          <w:color w:val="000000"/>
          <w:sz w:val="28"/>
          <w:lang w:eastAsia="ru-RU"/>
        </w:rPr>
        <w:t>М.,1990. – 176 с.</w:t>
      </w:r>
    </w:p>
    <w:p w:rsidR="00C570A8" w:rsidRPr="00C570A8" w:rsidRDefault="00C570A8" w:rsidP="00C570A8">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Приложение 1</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НЕВЕРБАЛЬНАЯ КОММУНИКАЦИЯ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Межличностное пространство. Взгляд. Язык поз и жестов.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Невербальное общение, более известное как язык поз и жестов, включает в себя все формы самовыражения человека, которые не опираются на слова. Психологи считают, что чтение невербальных сигналов является важнейшим условием эффективного общения. Почему же невербальные сигналы так важны в общении?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около 70% информации человек воспринимает именно по зрительному (визуальному) каналу;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невербальные сигналы позволяют понять истинные чувства и мысли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наше отношение к собеседнику нередко формируется под влиянием первого впечатления, а оно, в свою очередь, является результатом воздействия невербальных факторов – походки, выражения лица, взгляда, манеры держаться, стиля одежды и т.д. Особенно ценны невербальные сигналы потому, что они спонтанны, бессознательны и, в отличие от слов, всегда искренни. Огромное значение невербальных сигналов в деловом общении подтверждается экспериментальными исследованиями, которые гласят, что слова (которым мы придаем такое большое значение) раскрывают лишь 7% смысла, звуки, 38% значения несут звуки и интонации и 55 % - позы и жесты.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Невербальное общение включает в себя пять подсистем: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Пространственная подсистема (межличностное пространство).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Взгляд.</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Оптико-кинетическая подсистема, которая включает в себя: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 внешний вид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мимика (выражение лица),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пантомимика (позы и жесты).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4. Паралингвистическая или </w:t>
      </w:r>
      <w:proofErr w:type="spellStart"/>
      <w:r w:rsidRPr="00C570A8">
        <w:rPr>
          <w:rFonts w:ascii="Times New Roman" w:eastAsia="Times New Roman" w:hAnsi="Times New Roman" w:cs="Times New Roman"/>
          <w:color w:val="000000"/>
          <w:sz w:val="28"/>
          <w:lang w:eastAsia="ru-RU"/>
        </w:rPr>
        <w:t>околоречевая</w:t>
      </w:r>
      <w:proofErr w:type="spellEnd"/>
      <w:r w:rsidRPr="00C570A8">
        <w:rPr>
          <w:rFonts w:ascii="Times New Roman" w:eastAsia="Times New Roman" w:hAnsi="Times New Roman" w:cs="Times New Roman"/>
          <w:color w:val="000000"/>
          <w:sz w:val="28"/>
          <w:lang w:eastAsia="ru-RU"/>
        </w:rPr>
        <w:t xml:space="preserve"> подсистема, включающая: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вокальные качества голоса,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его диапазон,</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тональность,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тембр.</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5. Экстралингвистическая или внеречевая подсистема, к которой относятся: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темп речи,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паузы,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смех и т.д.</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 средствам </w:t>
      </w:r>
      <w:proofErr w:type="spellStart"/>
      <w:r w:rsidRPr="00C570A8">
        <w:rPr>
          <w:rFonts w:ascii="Times New Roman" w:eastAsia="Times New Roman" w:hAnsi="Times New Roman" w:cs="Times New Roman"/>
          <w:color w:val="000000"/>
          <w:sz w:val="28"/>
          <w:lang w:eastAsia="ru-RU"/>
        </w:rPr>
        <w:t>кинесики</w:t>
      </w:r>
      <w:proofErr w:type="spellEnd"/>
      <w:r w:rsidRPr="00C570A8">
        <w:rPr>
          <w:rFonts w:ascii="Times New Roman" w:eastAsia="Times New Roman" w:hAnsi="Times New Roman" w:cs="Times New Roman"/>
          <w:color w:val="000000"/>
          <w:sz w:val="28"/>
          <w:lang w:eastAsia="ru-RU"/>
        </w:rPr>
        <w:t xml:space="preserve"> (внешние проявления человеческих чувств и эмоций) относят выражение лица, мимику, жестикуляцию, позы, визуальную коммуникацию (движение глаз, взгляды). Эти невербальные компоненты несут также большую информационную нагрузку. Наиболее показательными являются случаи, когда к помощи </w:t>
      </w:r>
      <w:proofErr w:type="spellStart"/>
      <w:r w:rsidRPr="00C570A8">
        <w:rPr>
          <w:rFonts w:ascii="Times New Roman" w:eastAsia="Times New Roman" w:hAnsi="Times New Roman" w:cs="Times New Roman"/>
          <w:color w:val="000000"/>
          <w:sz w:val="28"/>
          <w:lang w:eastAsia="ru-RU"/>
        </w:rPr>
        <w:t>кинесики</w:t>
      </w:r>
      <w:proofErr w:type="spellEnd"/>
      <w:r w:rsidRPr="00C570A8">
        <w:rPr>
          <w:rFonts w:ascii="Times New Roman" w:eastAsia="Times New Roman" w:hAnsi="Times New Roman" w:cs="Times New Roman"/>
          <w:color w:val="000000"/>
          <w:sz w:val="28"/>
          <w:lang w:eastAsia="ru-RU"/>
        </w:rPr>
        <w:t xml:space="preserve"> прибегают люди, говорящие на разных языках. Жестикуляция при этом становится единственно возможным средством общения и выполняет сугубо коммуникативную функцию.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Проксемика</w:t>
      </w:r>
      <w:proofErr w:type="spellEnd"/>
      <w:r w:rsidRPr="00C570A8">
        <w:rPr>
          <w:rFonts w:ascii="Times New Roman" w:eastAsia="Times New Roman" w:hAnsi="Times New Roman" w:cs="Times New Roman"/>
          <w:color w:val="000000"/>
          <w:sz w:val="28"/>
          <w:lang w:eastAsia="ru-RU"/>
        </w:rPr>
        <w:t xml:space="preserve"> объединяет следующие характеристики: расстояния между </w:t>
      </w:r>
      <w:proofErr w:type="spellStart"/>
      <w:r w:rsidRPr="00C570A8">
        <w:rPr>
          <w:rFonts w:ascii="Times New Roman" w:eastAsia="Times New Roman" w:hAnsi="Times New Roman" w:cs="Times New Roman"/>
          <w:color w:val="000000"/>
          <w:sz w:val="28"/>
          <w:lang w:eastAsia="ru-RU"/>
        </w:rPr>
        <w:t>коммуникантами</w:t>
      </w:r>
      <w:proofErr w:type="spellEnd"/>
      <w:r w:rsidRPr="00C570A8">
        <w:rPr>
          <w:rFonts w:ascii="Times New Roman" w:eastAsia="Times New Roman" w:hAnsi="Times New Roman" w:cs="Times New Roman"/>
          <w:color w:val="000000"/>
          <w:sz w:val="28"/>
          <w:lang w:eastAsia="ru-RU"/>
        </w:rPr>
        <w:t xml:space="preserve"> при различных видах общения, их векторные направления. </w:t>
      </w:r>
      <w:proofErr w:type="gramStart"/>
      <w:r w:rsidRPr="00C570A8">
        <w:rPr>
          <w:rFonts w:ascii="Times New Roman" w:eastAsia="Times New Roman" w:hAnsi="Times New Roman" w:cs="Times New Roman"/>
          <w:color w:val="000000"/>
          <w:sz w:val="28"/>
          <w:lang w:eastAsia="ru-RU"/>
        </w:rPr>
        <w:t xml:space="preserve">Нередко в область </w:t>
      </w:r>
      <w:proofErr w:type="spellStart"/>
      <w:r w:rsidRPr="00C570A8">
        <w:rPr>
          <w:rFonts w:ascii="Times New Roman" w:eastAsia="Times New Roman" w:hAnsi="Times New Roman" w:cs="Times New Roman"/>
          <w:color w:val="000000"/>
          <w:sz w:val="28"/>
          <w:lang w:eastAsia="ru-RU"/>
        </w:rPr>
        <w:t>проксемики</w:t>
      </w:r>
      <w:proofErr w:type="spellEnd"/>
      <w:r w:rsidRPr="00C570A8">
        <w:rPr>
          <w:rFonts w:ascii="Times New Roman" w:eastAsia="Times New Roman" w:hAnsi="Times New Roman" w:cs="Times New Roman"/>
          <w:color w:val="000000"/>
          <w:sz w:val="28"/>
          <w:lang w:eastAsia="ru-RU"/>
        </w:rPr>
        <w:t xml:space="preserve"> включают тактильную коммуникацию (прикосновения, похлопывание адресата по плечу и т. д.), которая рассматривается в рамках аспекта </w:t>
      </w:r>
      <w:proofErr w:type="spellStart"/>
      <w:r w:rsidRPr="00C570A8">
        <w:rPr>
          <w:rFonts w:ascii="Times New Roman" w:eastAsia="Times New Roman" w:hAnsi="Times New Roman" w:cs="Times New Roman"/>
          <w:color w:val="000000"/>
          <w:sz w:val="28"/>
          <w:lang w:eastAsia="ru-RU"/>
        </w:rPr>
        <w:t>межсубъектного</w:t>
      </w:r>
      <w:proofErr w:type="spellEnd"/>
      <w:r w:rsidRPr="00C570A8">
        <w:rPr>
          <w:rFonts w:ascii="Times New Roman" w:eastAsia="Times New Roman" w:hAnsi="Times New Roman" w:cs="Times New Roman"/>
          <w:color w:val="000000"/>
          <w:sz w:val="28"/>
          <w:lang w:eastAsia="ru-RU"/>
        </w:rPr>
        <w:t xml:space="preserve"> </w:t>
      </w:r>
      <w:proofErr w:type="spellStart"/>
      <w:r w:rsidRPr="00C570A8">
        <w:rPr>
          <w:rFonts w:ascii="Times New Roman" w:eastAsia="Times New Roman" w:hAnsi="Times New Roman" w:cs="Times New Roman"/>
          <w:color w:val="000000"/>
          <w:sz w:val="28"/>
          <w:lang w:eastAsia="ru-RU"/>
        </w:rPr>
        <w:t>дистантного</w:t>
      </w:r>
      <w:proofErr w:type="spellEnd"/>
      <w:r w:rsidRPr="00C570A8">
        <w:rPr>
          <w:rFonts w:ascii="Times New Roman" w:eastAsia="Times New Roman" w:hAnsi="Times New Roman" w:cs="Times New Roman"/>
          <w:color w:val="000000"/>
          <w:sz w:val="28"/>
          <w:lang w:eastAsia="ru-RU"/>
        </w:rPr>
        <w:t xml:space="preserve"> поведения.</w:t>
      </w:r>
      <w:proofErr w:type="gramEnd"/>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Проксемические средства также выполняют разнообразные функции в общении. Так, например, тактильная коммуникация становится чуть ли не единственным инструментом общения для </w:t>
      </w:r>
      <w:proofErr w:type="gramStart"/>
      <w:r w:rsidRPr="00C570A8">
        <w:rPr>
          <w:rFonts w:ascii="Times New Roman" w:eastAsia="Times New Roman" w:hAnsi="Times New Roman" w:cs="Times New Roman"/>
          <w:color w:val="000000"/>
          <w:sz w:val="28"/>
          <w:lang w:eastAsia="ru-RU"/>
        </w:rPr>
        <w:t>слепоглухонемых</w:t>
      </w:r>
      <w:proofErr w:type="gramEnd"/>
      <w:r w:rsidRPr="00C570A8">
        <w:rPr>
          <w:rFonts w:ascii="Times New Roman" w:eastAsia="Times New Roman" w:hAnsi="Times New Roman" w:cs="Times New Roman"/>
          <w:color w:val="000000"/>
          <w:sz w:val="28"/>
          <w:lang w:eastAsia="ru-RU"/>
        </w:rPr>
        <w:t xml:space="preserve"> (чисто коммуникативная функция). Средства </w:t>
      </w:r>
      <w:proofErr w:type="spellStart"/>
      <w:r w:rsidRPr="00C570A8">
        <w:rPr>
          <w:rFonts w:ascii="Times New Roman" w:eastAsia="Times New Roman" w:hAnsi="Times New Roman" w:cs="Times New Roman"/>
          <w:color w:val="000000"/>
          <w:sz w:val="28"/>
          <w:lang w:eastAsia="ru-RU"/>
        </w:rPr>
        <w:t>проксемики</w:t>
      </w:r>
      <w:proofErr w:type="spellEnd"/>
      <w:r w:rsidRPr="00C570A8">
        <w:rPr>
          <w:rFonts w:ascii="Times New Roman" w:eastAsia="Times New Roman" w:hAnsi="Times New Roman" w:cs="Times New Roman"/>
          <w:color w:val="000000"/>
          <w:sz w:val="28"/>
          <w:lang w:eastAsia="ru-RU"/>
        </w:rPr>
        <w:t xml:space="preserve"> также выполняют регулирующую функцию при общении. Так, расстояния между </w:t>
      </w:r>
      <w:proofErr w:type="spellStart"/>
      <w:r w:rsidRPr="00C570A8">
        <w:rPr>
          <w:rFonts w:ascii="Times New Roman" w:eastAsia="Times New Roman" w:hAnsi="Times New Roman" w:cs="Times New Roman"/>
          <w:color w:val="000000"/>
          <w:sz w:val="28"/>
          <w:lang w:eastAsia="ru-RU"/>
        </w:rPr>
        <w:t>коммуникантами</w:t>
      </w:r>
      <w:proofErr w:type="spellEnd"/>
      <w:r w:rsidRPr="00C570A8">
        <w:rPr>
          <w:rFonts w:ascii="Times New Roman" w:eastAsia="Times New Roman" w:hAnsi="Times New Roman" w:cs="Times New Roman"/>
          <w:color w:val="000000"/>
          <w:sz w:val="28"/>
          <w:lang w:eastAsia="ru-RU"/>
        </w:rPr>
        <w:t xml:space="preserve"> во время речевого общения определяются характером их отношений (официальные / неофициальные, интимные / публичные). Кроме того, </w:t>
      </w:r>
      <w:proofErr w:type="spellStart"/>
      <w:r w:rsidRPr="00C570A8">
        <w:rPr>
          <w:rFonts w:ascii="Times New Roman" w:eastAsia="Times New Roman" w:hAnsi="Times New Roman" w:cs="Times New Roman"/>
          <w:color w:val="000000"/>
          <w:sz w:val="28"/>
          <w:lang w:eastAsia="ru-RU"/>
        </w:rPr>
        <w:t>кинесические</w:t>
      </w:r>
      <w:proofErr w:type="spellEnd"/>
      <w:r w:rsidRPr="00C570A8">
        <w:rPr>
          <w:rFonts w:ascii="Times New Roman" w:eastAsia="Times New Roman" w:hAnsi="Times New Roman" w:cs="Times New Roman"/>
          <w:color w:val="000000"/>
          <w:sz w:val="28"/>
          <w:lang w:eastAsia="ru-RU"/>
        </w:rPr>
        <w:t xml:space="preserve"> и проксемические средства могут </w:t>
      </w:r>
      <w:proofErr w:type="gramStart"/>
      <w:r w:rsidRPr="00C570A8">
        <w:rPr>
          <w:rFonts w:ascii="Times New Roman" w:eastAsia="Times New Roman" w:hAnsi="Times New Roman" w:cs="Times New Roman"/>
          <w:color w:val="000000"/>
          <w:sz w:val="28"/>
          <w:lang w:eastAsia="ru-RU"/>
        </w:rPr>
        <w:t>выполнять роль</w:t>
      </w:r>
      <w:proofErr w:type="gramEnd"/>
      <w:r w:rsidRPr="00C570A8">
        <w:rPr>
          <w:rFonts w:ascii="Times New Roman" w:eastAsia="Times New Roman" w:hAnsi="Times New Roman" w:cs="Times New Roman"/>
          <w:color w:val="000000"/>
          <w:sz w:val="28"/>
          <w:lang w:eastAsia="ru-RU"/>
        </w:rPr>
        <w:t xml:space="preserve"> </w:t>
      </w:r>
      <w:proofErr w:type="spellStart"/>
      <w:r w:rsidRPr="00C570A8">
        <w:rPr>
          <w:rFonts w:ascii="Times New Roman" w:eastAsia="Times New Roman" w:hAnsi="Times New Roman" w:cs="Times New Roman"/>
          <w:color w:val="000000"/>
          <w:sz w:val="28"/>
          <w:lang w:eastAsia="ru-RU"/>
        </w:rPr>
        <w:t>метакоммуникативных</w:t>
      </w:r>
      <w:proofErr w:type="spellEnd"/>
      <w:r w:rsidRPr="00C570A8">
        <w:rPr>
          <w:rFonts w:ascii="Times New Roman" w:eastAsia="Times New Roman" w:hAnsi="Times New Roman" w:cs="Times New Roman"/>
          <w:color w:val="000000"/>
          <w:sz w:val="28"/>
          <w:lang w:eastAsia="ru-RU"/>
        </w:rPr>
        <w:t xml:space="preserve"> маркеров отдельных фаз речевого общения. Например, снятие головного убора, рукопожатие, приветственный или прощальный поцелуй и т. п.</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gramStart"/>
      <w:r w:rsidRPr="00C570A8">
        <w:rPr>
          <w:rFonts w:ascii="Times New Roman" w:eastAsia="Times New Roman" w:hAnsi="Times New Roman" w:cs="Times New Roman"/>
          <w:color w:val="000000"/>
          <w:sz w:val="28"/>
          <w:lang w:eastAsia="ru-RU"/>
        </w:rPr>
        <w:t>Невербальные действия, как правило, идут параллельно или чередуются с  вербальными в процессе коммуникации.</w:t>
      </w:r>
      <w:proofErr w:type="gramEnd"/>
      <w:r w:rsidRPr="00C570A8">
        <w:rPr>
          <w:rFonts w:ascii="Times New Roman" w:eastAsia="Times New Roman" w:hAnsi="Times New Roman" w:cs="Times New Roman"/>
          <w:color w:val="000000"/>
          <w:sz w:val="28"/>
          <w:lang w:eastAsia="ru-RU"/>
        </w:rPr>
        <w:t xml:space="preserve"> Тем не </w:t>
      </w:r>
      <w:proofErr w:type="gramStart"/>
      <w:r w:rsidRPr="00C570A8">
        <w:rPr>
          <w:rFonts w:ascii="Times New Roman" w:eastAsia="Times New Roman" w:hAnsi="Times New Roman" w:cs="Times New Roman"/>
          <w:color w:val="000000"/>
          <w:sz w:val="28"/>
          <w:lang w:eastAsia="ru-RU"/>
        </w:rPr>
        <w:t>менее</w:t>
      </w:r>
      <w:proofErr w:type="gramEnd"/>
      <w:r w:rsidRPr="00C570A8">
        <w:rPr>
          <w:rFonts w:ascii="Times New Roman" w:eastAsia="Times New Roman" w:hAnsi="Times New Roman" w:cs="Times New Roman"/>
          <w:color w:val="000000"/>
          <w:sz w:val="28"/>
          <w:lang w:eastAsia="ru-RU"/>
        </w:rPr>
        <w:t xml:space="preserve"> природа таких невербальных действий сугубо поведенческая (практическая).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Невербальными по своей сути являются компоненты и других семиотических систем (например, изображения, явления культуры, формулы этикета и т. д.), а также предметный, или ситуативный мир, под которым понимаются объекты, окружающие участников коммуникации, а также ситуации, в которых они заняты.</w:t>
      </w:r>
    </w:p>
    <w:p w:rsidR="009165F2" w:rsidRDefault="009165F2"/>
    <w:p w:rsidR="00C570A8" w:rsidRDefault="00C570A8"/>
    <w:p w:rsidR="00C570A8" w:rsidRDefault="00C570A8"/>
    <w:p w:rsidR="00C570A8" w:rsidRPr="00C570A8" w:rsidRDefault="00C570A8" w:rsidP="00C570A8">
      <w:pPr>
        <w:ind w:firstLine="709"/>
        <w:jc w:val="center"/>
        <w:rPr>
          <w:rFonts w:ascii="Times New Roman" w:eastAsia="Times New Roman" w:hAnsi="Times New Roman" w:cs="Times New Roman"/>
          <w:b/>
          <w:sz w:val="24"/>
          <w:szCs w:val="24"/>
          <w:lang w:eastAsia="ru-RU"/>
        </w:rPr>
      </w:pPr>
      <w:r w:rsidRPr="00C570A8">
        <w:rPr>
          <w:rFonts w:ascii="Times New Roman" w:eastAsia="Times New Roman" w:hAnsi="Times New Roman" w:cs="Times New Roman"/>
          <w:b/>
          <w:sz w:val="24"/>
          <w:szCs w:val="24"/>
          <w:lang w:eastAsia="ru-RU"/>
        </w:rPr>
        <w:t>ПРАКТИЧЕСКОЕ ЗАНЯТИЕ №3 (2 часа</w:t>
      </w:r>
      <w:proofErr w:type="gramStart"/>
      <w:r w:rsidRPr="00C570A8">
        <w:rPr>
          <w:rFonts w:ascii="Times New Roman" w:eastAsia="Times New Roman" w:hAnsi="Times New Roman" w:cs="Times New Roman"/>
          <w:b/>
          <w:sz w:val="24"/>
          <w:szCs w:val="24"/>
          <w:lang w:eastAsia="ru-RU"/>
        </w:rPr>
        <w:t xml:space="preserve"> )</w:t>
      </w:r>
      <w:proofErr w:type="gramEnd"/>
    </w:p>
    <w:p w:rsidR="00C570A8" w:rsidRDefault="00C570A8" w:rsidP="00C570A8">
      <w:pPr>
        <w:ind w:firstLine="709"/>
        <w:rPr>
          <w:b/>
          <w:sz w:val="28"/>
          <w:szCs w:val="28"/>
        </w:rPr>
      </w:pPr>
      <w:r>
        <w:rPr>
          <w:b/>
          <w:sz w:val="28"/>
          <w:szCs w:val="28"/>
        </w:rPr>
        <w:t xml:space="preserve">Тема: </w:t>
      </w:r>
      <w:r w:rsidRPr="00C570A8">
        <w:rPr>
          <w:sz w:val="28"/>
          <w:szCs w:val="28"/>
        </w:rPr>
        <w:t>Методы защиты от манипуляции</w:t>
      </w:r>
    </w:p>
    <w:p w:rsidR="00C570A8" w:rsidRPr="006F2BFB" w:rsidRDefault="00C570A8" w:rsidP="00C570A8">
      <w:pPr>
        <w:ind w:firstLine="709"/>
        <w:jc w:val="both"/>
        <w:rPr>
          <w:sz w:val="28"/>
          <w:szCs w:val="28"/>
        </w:rPr>
      </w:pPr>
      <w:r w:rsidRPr="00C570A8">
        <w:rPr>
          <w:b/>
          <w:sz w:val="28"/>
          <w:szCs w:val="28"/>
        </w:rPr>
        <w:t>Цель:</w:t>
      </w:r>
      <w:r>
        <w:rPr>
          <w:sz w:val="28"/>
          <w:szCs w:val="28"/>
        </w:rPr>
        <w:t xml:space="preserve"> развитие коммуникативных умений и навыков, овладение основными приемами и способами противодействия манипуляции</w:t>
      </w:r>
      <w:r w:rsidRPr="006F2BFB">
        <w:rPr>
          <w:sz w:val="28"/>
          <w:szCs w:val="28"/>
        </w:rPr>
        <w:t>.</w:t>
      </w:r>
    </w:p>
    <w:p w:rsidR="00C570A8" w:rsidRDefault="00C570A8" w:rsidP="00C570A8">
      <w:pPr>
        <w:ind w:firstLine="709"/>
        <w:jc w:val="both"/>
        <w:rPr>
          <w:sz w:val="28"/>
          <w:szCs w:val="28"/>
        </w:rPr>
      </w:pPr>
      <w:r>
        <w:rPr>
          <w:sz w:val="28"/>
          <w:szCs w:val="28"/>
        </w:rPr>
        <w:t>Подготовка к занятию:</w:t>
      </w:r>
    </w:p>
    <w:p w:rsidR="00C570A8" w:rsidRDefault="00C570A8" w:rsidP="00683189">
      <w:pPr>
        <w:numPr>
          <w:ilvl w:val="0"/>
          <w:numId w:val="8"/>
        </w:numPr>
        <w:spacing w:after="0" w:line="240" w:lineRule="auto"/>
        <w:jc w:val="both"/>
        <w:rPr>
          <w:sz w:val="28"/>
          <w:szCs w:val="28"/>
        </w:rPr>
      </w:pPr>
      <w:r>
        <w:rPr>
          <w:sz w:val="28"/>
          <w:szCs w:val="28"/>
        </w:rPr>
        <w:t>Подготовить ответы на следующие вопросы:</w:t>
      </w:r>
    </w:p>
    <w:p w:rsidR="00C570A8" w:rsidRDefault="00C570A8" w:rsidP="00C570A8">
      <w:pPr>
        <w:ind w:left="1069"/>
        <w:jc w:val="both"/>
        <w:rPr>
          <w:sz w:val="28"/>
          <w:szCs w:val="28"/>
        </w:rPr>
      </w:pPr>
      <w:r>
        <w:rPr>
          <w:sz w:val="28"/>
          <w:szCs w:val="28"/>
        </w:rPr>
        <w:t>- Понятие и виды манипуляции</w:t>
      </w:r>
      <w:r w:rsidRPr="00E212F4">
        <w:rPr>
          <w:sz w:val="28"/>
          <w:szCs w:val="28"/>
        </w:rPr>
        <w:t xml:space="preserve">. </w:t>
      </w:r>
    </w:p>
    <w:p w:rsidR="00C570A8" w:rsidRDefault="00C570A8" w:rsidP="00C570A8">
      <w:pPr>
        <w:ind w:left="1069"/>
        <w:jc w:val="both"/>
        <w:rPr>
          <w:sz w:val="28"/>
          <w:szCs w:val="28"/>
        </w:rPr>
      </w:pPr>
      <w:r>
        <w:rPr>
          <w:sz w:val="28"/>
          <w:szCs w:val="28"/>
        </w:rPr>
        <w:t xml:space="preserve">- Основные способы противодействия манипуляции. </w:t>
      </w:r>
    </w:p>
    <w:p w:rsidR="00C570A8" w:rsidRDefault="00C570A8" w:rsidP="00C570A8">
      <w:pPr>
        <w:ind w:firstLine="709"/>
        <w:jc w:val="both"/>
        <w:rPr>
          <w:sz w:val="28"/>
          <w:szCs w:val="28"/>
        </w:rPr>
      </w:pPr>
      <w:r>
        <w:rPr>
          <w:sz w:val="28"/>
          <w:szCs w:val="28"/>
        </w:rPr>
        <w:t>Ход занятия:</w:t>
      </w:r>
    </w:p>
    <w:p w:rsidR="00C570A8" w:rsidRDefault="00C570A8" w:rsidP="00683189">
      <w:pPr>
        <w:numPr>
          <w:ilvl w:val="0"/>
          <w:numId w:val="9"/>
        </w:numPr>
        <w:spacing w:after="0" w:line="240" w:lineRule="auto"/>
        <w:jc w:val="both"/>
        <w:rPr>
          <w:sz w:val="28"/>
          <w:szCs w:val="28"/>
        </w:rPr>
      </w:pPr>
      <w:r w:rsidRPr="005A6A62">
        <w:rPr>
          <w:sz w:val="28"/>
          <w:szCs w:val="28"/>
        </w:rPr>
        <w:t xml:space="preserve">Обсуждение вопросов, обобщение знаний по </w:t>
      </w:r>
      <w:r>
        <w:rPr>
          <w:sz w:val="28"/>
          <w:szCs w:val="28"/>
        </w:rPr>
        <w:t>теме.</w:t>
      </w:r>
    </w:p>
    <w:p w:rsidR="00C570A8" w:rsidRDefault="00C570A8" w:rsidP="00683189">
      <w:pPr>
        <w:numPr>
          <w:ilvl w:val="0"/>
          <w:numId w:val="9"/>
        </w:numPr>
        <w:spacing w:after="0" w:line="240" w:lineRule="auto"/>
        <w:jc w:val="both"/>
        <w:rPr>
          <w:sz w:val="28"/>
          <w:szCs w:val="28"/>
        </w:rPr>
      </w:pPr>
      <w:r>
        <w:rPr>
          <w:sz w:val="28"/>
          <w:szCs w:val="28"/>
        </w:rPr>
        <w:t>Отработка практических навыков защиты от манипуляции.</w:t>
      </w:r>
    </w:p>
    <w:p w:rsidR="00C570A8" w:rsidRDefault="00C570A8" w:rsidP="00C570A8">
      <w:pPr>
        <w:ind w:left="1429"/>
        <w:jc w:val="both"/>
        <w:rPr>
          <w:sz w:val="28"/>
          <w:szCs w:val="28"/>
        </w:rPr>
      </w:pPr>
      <w:r>
        <w:rPr>
          <w:sz w:val="28"/>
          <w:szCs w:val="28"/>
        </w:rPr>
        <w:t xml:space="preserve">- Анализ примеров </w:t>
      </w:r>
      <w:proofErr w:type="spellStart"/>
      <w:r>
        <w:rPr>
          <w:sz w:val="28"/>
          <w:szCs w:val="28"/>
        </w:rPr>
        <w:t>манипулятивного</w:t>
      </w:r>
      <w:proofErr w:type="spellEnd"/>
      <w:r>
        <w:rPr>
          <w:sz w:val="28"/>
          <w:szCs w:val="28"/>
        </w:rPr>
        <w:t xml:space="preserve"> воздействия (см. приложение 3).</w:t>
      </w:r>
    </w:p>
    <w:p w:rsidR="00C570A8" w:rsidRDefault="00C570A8" w:rsidP="00C570A8">
      <w:pPr>
        <w:ind w:left="1429"/>
        <w:jc w:val="both"/>
        <w:rPr>
          <w:sz w:val="28"/>
          <w:szCs w:val="28"/>
        </w:rPr>
      </w:pPr>
      <w:r>
        <w:rPr>
          <w:sz w:val="28"/>
          <w:szCs w:val="28"/>
        </w:rPr>
        <w:t>- Моделирование ситуаций противодействия манипуляции.</w:t>
      </w:r>
    </w:p>
    <w:p w:rsidR="00C570A8" w:rsidRPr="00932388" w:rsidRDefault="00C570A8" w:rsidP="00C570A8">
      <w:pPr>
        <w:ind w:firstLine="709"/>
        <w:jc w:val="both"/>
        <w:rPr>
          <w:b/>
          <w:sz w:val="28"/>
          <w:szCs w:val="28"/>
        </w:rPr>
      </w:pPr>
      <w:r w:rsidRPr="00932388">
        <w:rPr>
          <w:b/>
          <w:sz w:val="28"/>
          <w:szCs w:val="28"/>
        </w:rPr>
        <w:t>Каким образом можно защититься от манипулятора?</w:t>
      </w:r>
    </w:p>
    <w:p w:rsidR="00C570A8" w:rsidRPr="00932388" w:rsidRDefault="00C570A8" w:rsidP="00C570A8">
      <w:pPr>
        <w:ind w:firstLine="709"/>
        <w:jc w:val="both"/>
        <w:rPr>
          <w:sz w:val="28"/>
          <w:szCs w:val="28"/>
        </w:rPr>
      </w:pPr>
      <w:r w:rsidRPr="00932388">
        <w:rPr>
          <w:sz w:val="28"/>
          <w:szCs w:val="28"/>
        </w:rPr>
        <w:t xml:space="preserve">Прием первый:  Уклоняйтесь от атаки </w:t>
      </w:r>
    </w:p>
    <w:p w:rsidR="00C570A8" w:rsidRPr="00932388" w:rsidRDefault="00C570A8" w:rsidP="00C570A8">
      <w:pPr>
        <w:ind w:firstLine="709"/>
        <w:jc w:val="both"/>
        <w:rPr>
          <w:sz w:val="28"/>
          <w:szCs w:val="28"/>
        </w:rPr>
      </w:pPr>
      <w:r w:rsidRPr="00932388">
        <w:rPr>
          <w:sz w:val="28"/>
          <w:szCs w:val="28"/>
        </w:rPr>
        <w:t xml:space="preserve">Кто-то из коллег оказывает вам многочисленные знаки внимания – приносит конфеты или помогает донести стопку документов до кабинета начальника. Для чего они это делают? Стоит задуматься. К тому же, если к остальной части коллектива ваш коллега особой симпатией не испытывает, тогда есть еще большая вероятность подвоха. Вполне возможно, в скорейшем времени он станет просить вас о небольших одолжениях, к примеру, сделать то, что было поручено ему самому. Этот способ манипуляции действует по принципу «ты мне – я тебе». Заключается он в том, что по всем правилам хорошего тона, вы вроде бы как не </w:t>
      </w:r>
      <w:proofErr w:type="gramStart"/>
      <w:r w:rsidRPr="00932388">
        <w:rPr>
          <w:sz w:val="28"/>
          <w:szCs w:val="28"/>
        </w:rPr>
        <w:t>в праве</w:t>
      </w:r>
      <w:proofErr w:type="gramEnd"/>
      <w:r w:rsidRPr="00932388">
        <w:rPr>
          <w:sz w:val="28"/>
          <w:szCs w:val="28"/>
        </w:rPr>
        <w:t xml:space="preserve"> отказать тому, кто до этого оказывал вам столь дружеские знаки внимания. В данном случае манипулятор будет стараться играть на вашем чувстве вины и неловкости. Как защититься от такого манипулятора?</w:t>
      </w:r>
    </w:p>
    <w:p w:rsidR="00C570A8" w:rsidRPr="00932388" w:rsidRDefault="00C570A8" w:rsidP="00C570A8">
      <w:pPr>
        <w:ind w:firstLine="709"/>
        <w:jc w:val="both"/>
        <w:rPr>
          <w:sz w:val="28"/>
          <w:szCs w:val="28"/>
        </w:rPr>
      </w:pPr>
      <w:r w:rsidRPr="00932388">
        <w:rPr>
          <w:sz w:val="28"/>
          <w:szCs w:val="28"/>
        </w:rPr>
        <w:lastRenderedPageBreak/>
        <w:t>Как только вам начинают оказывать повышенные знаки внимания, что-то дарить, чем-то угощать и т.д., спросите себя: что происходит? Для чего все это делается? Ответы могут быть самыми разнообразными: может быть, за вами ухаживают, вам стараются понравиться или же вами планируют манипулировать. В том случае, когда такие знаки внимания вам неприятны, можно вежливо об этом сказать. Или же можно принять их с благодарностью, но ни в коем случае не допускать ощущения, что вы теперь что-то должны этому человеку.</w:t>
      </w:r>
    </w:p>
    <w:p w:rsidR="00C570A8" w:rsidRPr="00932388" w:rsidRDefault="00C570A8" w:rsidP="00C570A8">
      <w:pPr>
        <w:ind w:firstLine="709"/>
        <w:jc w:val="both"/>
        <w:rPr>
          <w:sz w:val="28"/>
          <w:szCs w:val="28"/>
        </w:rPr>
      </w:pPr>
      <w:r w:rsidRPr="00932388">
        <w:rPr>
          <w:sz w:val="28"/>
          <w:szCs w:val="28"/>
        </w:rPr>
        <w:t>Прием второй: разделяйте дела и чувства.</w:t>
      </w:r>
    </w:p>
    <w:p w:rsidR="00C570A8" w:rsidRPr="00932388" w:rsidRDefault="00C570A8" w:rsidP="00C570A8">
      <w:pPr>
        <w:ind w:firstLine="709"/>
        <w:jc w:val="both"/>
        <w:rPr>
          <w:sz w:val="28"/>
          <w:szCs w:val="28"/>
        </w:rPr>
      </w:pPr>
      <w:r w:rsidRPr="00932388">
        <w:rPr>
          <w:sz w:val="28"/>
          <w:szCs w:val="28"/>
        </w:rPr>
        <w:t xml:space="preserve">Если вы слышите от коллеги с начала рабочего дня: «ой, я так плохо себя чувствую, давление скачет, понятия не имею, как в таком состоянии отчет сдавать…», то </w:t>
      </w:r>
      <w:r>
        <w:rPr>
          <w:sz w:val="28"/>
          <w:szCs w:val="28"/>
        </w:rPr>
        <w:t>будьте внимательны</w:t>
      </w:r>
      <w:r w:rsidRPr="00932388">
        <w:rPr>
          <w:sz w:val="28"/>
          <w:szCs w:val="28"/>
        </w:rPr>
        <w:t xml:space="preserve"> – </w:t>
      </w:r>
      <w:proofErr w:type="gramStart"/>
      <w:r>
        <w:rPr>
          <w:sz w:val="28"/>
          <w:szCs w:val="28"/>
        </w:rPr>
        <w:t>возможно</w:t>
      </w:r>
      <w:proofErr w:type="gramEnd"/>
      <w:r>
        <w:rPr>
          <w:sz w:val="28"/>
          <w:szCs w:val="28"/>
        </w:rPr>
        <w:t xml:space="preserve"> </w:t>
      </w:r>
      <w:r w:rsidRPr="00932388">
        <w:rPr>
          <w:sz w:val="28"/>
          <w:szCs w:val="28"/>
        </w:rPr>
        <w:t xml:space="preserve">вами пытаются манипулировать. Игра на жалости – практически самый верный способ. И ведь действительно, очень сложно отказать коллеге, попавшему в сложную ситуацию, в помощи. В этот момент просыпается и корпоративный </w:t>
      </w:r>
      <w:proofErr w:type="gramStart"/>
      <w:r w:rsidRPr="00932388">
        <w:rPr>
          <w:sz w:val="28"/>
          <w:szCs w:val="28"/>
        </w:rPr>
        <w:t>дух</w:t>
      </w:r>
      <w:proofErr w:type="gramEnd"/>
      <w:r w:rsidRPr="00932388">
        <w:rPr>
          <w:sz w:val="28"/>
          <w:szCs w:val="28"/>
        </w:rPr>
        <w:t xml:space="preserve"> и чисто человеческое сострадание. Казалось бы, тут нет ничего такого – выполнить пару раз за сослуживца его же работу, раз у него так обстоятельства складываются. Но если вами постоянно пользуются, как человеком, всегда готовым прийти на выручку, то стоит задуматься – нужно ли вам тратить на это свои силы и время. Нужно научиться отличать помощь коллеге, действительно оказавшемуся в беде, от попадания под власть манипулятора. Отделите дела и переживания друг от друга. Выслушайте внимательно человека, который на что-то жалуется, можете даже посочувствовать. А потом разверните разговор в деловое русло: «Я тебя понимаю, знаю, тебе </w:t>
      </w:r>
      <w:proofErr w:type="gramStart"/>
      <w:r w:rsidRPr="00932388">
        <w:rPr>
          <w:sz w:val="28"/>
          <w:szCs w:val="28"/>
        </w:rPr>
        <w:t>не легко</w:t>
      </w:r>
      <w:proofErr w:type="gramEnd"/>
      <w:r w:rsidRPr="00932388">
        <w:rPr>
          <w:sz w:val="28"/>
          <w:szCs w:val="28"/>
        </w:rPr>
        <w:t>, но отчет писать все равно надо».</w:t>
      </w:r>
    </w:p>
    <w:p w:rsidR="00C570A8" w:rsidRPr="00932388" w:rsidRDefault="00C570A8" w:rsidP="00C570A8">
      <w:pPr>
        <w:ind w:firstLine="709"/>
        <w:jc w:val="both"/>
        <w:rPr>
          <w:sz w:val="28"/>
          <w:szCs w:val="28"/>
        </w:rPr>
      </w:pPr>
      <w:r w:rsidRPr="00932388">
        <w:rPr>
          <w:sz w:val="28"/>
          <w:szCs w:val="28"/>
        </w:rPr>
        <w:t>Прием третий: Профилактика.</w:t>
      </w:r>
    </w:p>
    <w:p w:rsidR="00C570A8" w:rsidRDefault="00C570A8" w:rsidP="00C570A8">
      <w:pPr>
        <w:ind w:firstLine="709"/>
        <w:jc w:val="both"/>
        <w:rPr>
          <w:sz w:val="28"/>
          <w:szCs w:val="28"/>
        </w:rPr>
      </w:pPr>
      <w:r w:rsidRPr="00932388">
        <w:rPr>
          <w:sz w:val="28"/>
          <w:szCs w:val="28"/>
        </w:rPr>
        <w:t xml:space="preserve">Способы манипуляции могут быть разными и распознать их сразу практически невозможно. Поэтому самый лучший способ быть готовым к защите от манипулятора – это профилактика. Нужно четко понимать, что манипулятор – это человек, играющий на ваших слабостях. Не стремитесь быть во всем первым. Человек, работающий за пол-отдела, вовсе не лучший из работников, а всего лишь на всего тот, на котором эти самый пол-отдела «пашут». Манипулятор обычно использует один и тот же способ. Поэтому, попавшись под его «развод» один раз, старайтесь сделать так, чтобы больше </w:t>
      </w:r>
      <w:r w:rsidRPr="00932388">
        <w:rPr>
          <w:sz w:val="28"/>
          <w:szCs w:val="28"/>
        </w:rPr>
        <w:lastRenderedPageBreak/>
        <w:t>этого не случилось. Решите, что нужно сделать для этого, проанализируйте ситуацию.</w:t>
      </w:r>
    </w:p>
    <w:p w:rsidR="00C570A8" w:rsidRDefault="00C570A8" w:rsidP="00C570A8">
      <w:pPr>
        <w:ind w:firstLine="709"/>
        <w:jc w:val="both"/>
        <w:rPr>
          <w:sz w:val="28"/>
          <w:szCs w:val="28"/>
        </w:rPr>
      </w:pPr>
    </w:p>
    <w:p w:rsidR="00C570A8" w:rsidRPr="00D71D28" w:rsidRDefault="00C570A8" w:rsidP="00C570A8">
      <w:pPr>
        <w:ind w:firstLine="709"/>
        <w:jc w:val="both"/>
        <w:rPr>
          <w:sz w:val="28"/>
          <w:szCs w:val="28"/>
        </w:rPr>
      </w:pPr>
      <w:r w:rsidRPr="00D71D28">
        <w:rPr>
          <w:sz w:val="28"/>
          <w:szCs w:val="28"/>
        </w:rPr>
        <w:t>Список литературы</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 xml:space="preserve">Курбатов В.И. Искусство управлять общением. – </w:t>
      </w:r>
      <w:r>
        <w:rPr>
          <w:sz w:val="28"/>
          <w:szCs w:val="28"/>
        </w:rPr>
        <w:t>М., 2009. – 189 с</w:t>
      </w:r>
      <w:proofErr w:type="gramStart"/>
      <w:r>
        <w:rPr>
          <w:sz w:val="28"/>
          <w:szCs w:val="28"/>
        </w:rPr>
        <w:t>.</w:t>
      </w:r>
      <w:r w:rsidRPr="008210CC">
        <w:rPr>
          <w:sz w:val="28"/>
          <w:szCs w:val="28"/>
        </w:rPr>
        <w:t>.</w:t>
      </w:r>
      <w:proofErr w:type="gramEnd"/>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Морозов А. В. Деловая психология. – СПб</w:t>
      </w:r>
      <w:proofErr w:type="gramStart"/>
      <w:r w:rsidRPr="008210CC">
        <w:rPr>
          <w:sz w:val="28"/>
          <w:szCs w:val="28"/>
        </w:rPr>
        <w:t xml:space="preserve">.: </w:t>
      </w:r>
      <w:proofErr w:type="gramEnd"/>
      <w:r w:rsidRPr="008210CC">
        <w:rPr>
          <w:sz w:val="28"/>
          <w:szCs w:val="28"/>
        </w:rPr>
        <w:t>Издательство «Союз», 2002. – 576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Основы делового общения: Хрестоматия. Ч. I – II – III. – Хабаровск, ДВАГС, 2004. – 173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 xml:space="preserve">Панкратов В. Н. </w:t>
      </w:r>
      <w:proofErr w:type="spellStart"/>
      <w:r w:rsidRPr="008210CC">
        <w:rPr>
          <w:sz w:val="28"/>
          <w:szCs w:val="28"/>
        </w:rPr>
        <w:t>Психотехнология</w:t>
      </w:r>
      <w:proofErr w:type="spellEnd"/>
      <w:r w:rsidRPr="008210CC">
        <w:rPr>
          <w:sz w:val="28"/>
          <w:szCs w:val="28"/>
        </w:rPr>
        <w:t xml:space="preserve"> управления людьми: Практическое руководство. – М.: Изд-во Института Психотерапии, 20</w:t>
      </w:r>
      <w:r>
        <w:rPr>
          <w:sz w:val="28"/>
          <w:szCs w:val="28"/>
        </w:rPr>
        <w:t>11</w:t>
      </w:r>
      <w:r w:rsidRPr="008210CC">
        <w:rPr>
          <w:sz w:val="28"/>
          <w:szCs w:val="28"/>
        </w:rPr>
        <w:t>. – 336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Проведение деловых бесед и переговоров. Как добиться своей цели. – Воронеж, 1991.</w:t>
      </w:r>
      <w:r>
        <w:rPr>
          <w:sz w:val="28"/>
          <w:szCs w:val="28"/>
        </w:rPr>
        <w:t xml:space="preserve"> – 96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Психология делового преуспевания</w:t>
      </w:r>
      <w:proofErr w:type="gramStart"/>
      <w:r w:rsidRPr="008210CC">
        <w:rPr>
          <w:sz w:val="28"/>
          <w:szCs w:val="28"/>
        </w:rPr>
        <w:t xml:space="preserve"> /П</w:t>
      </w:r>
      <w:proofErr w:type="gramEnd"/>
      <w:r w:rsidRPr="008210CC">
        <w:rPr>
          <w:sz w:val="28"/>
          <w:szCs w:val="28"/>
        </w:rPr>
        <w:t xml:space="preserve">од ред. А.Н.Колесникова. – М.: Изд-во </w:t>
      </w:r>
      <w:proofErr w:type="spellStart"/>
      <w:r w:rsidRPr="008210CC">
        <w:rPr>
          <w:sz w:val="28"/>
          <w:szCs w:val="28"/>
        </w:rPr>
        <w:t>Владос</w:t>
      </w:r>
      <w:proofErr w:type="spellEnd"/>
      <w:r w:rsidRPr="008210CC">
        <w:rPr>
          <w:sz w:val="28"/>
          <w:szCs w:val="28"/>
        </w:rPr>
        <w:t>-Пресс, 2001. – 304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 xml:space="preserve">Психология и этика делового общения /Под ред. проф. В. Н. Лавриненко. </w:t>
      </w:r>
      <w:proofErr w:type="gramStart"/>
      <w:r w:rsidRPr="008210CC">
        <w:rPr>
          <w:sz w:val="28"/>
          <w:szCs w:val="28"/>
        </w:rPr>
        <w:t>–М</w:t>
      </w:r>
      <w:proofErr w:type="gramEnd"/>
      <w:r w:rsidRPr="008210CC">
        <w:rPr>
          <w:sz w:val="28"/>
          <w:szCs w:val="28"/>
        </w:rPr>
        <w:t>.:ЮНИТИ-ДАНА, 2003. – 415 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Самыгин С.И. Деловое общение для студентов вузов / С.И. Самыгин, Л.Д. Столяренко. – Ростов на</w:t>
      </w:r>
      <w:proofErr w:type="gramStart"/>
      <w:r w:rsidRPr="008210CC">
        <w:rPr>
          <w:sz w:val="28"/>
          <w:szCs w:val="28"/>
        </w:rPr>
        <w:t>/Д</w:t>
      </w:r>
      <w:proofErr w:type="gramEnd"/>
      <w:r w:rsidRPr="008210CC">
        <w:rPr>
          <w:sz w:val="28"/>
          <w:szCs w:val="28"/>
        </w:rPr>
        <w:t>: Феникс, 2007. – 218с.</w:t>
      </w:r>
    </w:p>
    <w:p w:rsidR="00C570A8" w:rsidRPr="008210CC" w:rsidRDefault="00C570A8" w:rsidP="00683189">
      <w:pPr>
        <w:numPr>
          <w:ilvl w:val="0"/>
          <w:numId w:val="13"/>
        </w:numPr>
        <w:tabs>
          <w:tab w:val="clear" w:pos="4820"/>
          <w:tab w:val="left" w:pos="180"/>
          <w:tab w:val="left" w:pos="360"/>
          <w:tab w:val="num" w:pos="1276"/>
        </w:tabs>
        <w:spacing w:after="0" w:line="240" w:lineRule="auto"/>
        <w:ind w:left="0" w:firstLine="709"/>
        <w:jc w:val="both"/>
        <w:rPr>
          <w:sz w:val="28"/>
          <w:szCs w:val="28"/>
        </w:rPr>
      </w:pPr>
      <w:r w:rsidRPr="008210CC">
        <w:rPr>
          <w:sz w:val="28"/>
          <w:szCs w:val="28"/>
        </w:rPr>
        <w:t>Шейнов В.П. Психология и этика делового контакта. – М.: 1996.</w:t>
      </w:r>
    </w:p>
    <w:p w:rsidR="00C570A8" w:rsidRPr="00C10B67" w:rsidRDefault="00C570A8" w:rsidP="00C570A8">
      <w:pPr>
        <w:ind w:firstLine="709"/>
        <w:jc w:val="both"/>
        <w:rPr>
          <w:sz w:val="28"/>
          <w:szCs w:val="28"/>
        </w:rPr>
      </w:pPr>
    </w:p>
    <w:p w:rsidR="00C570A8" w:rsidRDefault="00C570A8" w:rsidP="00C570A8">
      <w:pPr>
        <w:ind w:left="1429"/>
        <w:jc w:val="right"/>
        <w:rPr>
          <w:sz w:val="28"/>
          <w:szCs w:val="28"/>
        </w:rPr>
      </w:pPr>
      <w:r>
        <w:rPr>
          <w:sz w:val="28"/>
          <w:szCs w:val="28"/>
        </w:rPr>
        <w:br w:type="page"/>
      </w:r>
      <w:r>
        <w:rPr>
          <w:sz w:val="28"/>
          <w:szCs w:val="28"/>
        </w:rPr>
        <w:lastRenderedPageBreak/>
        <w:t>Приложение 1</w:t>
      </w:r>
    </w:p>
    <w:p w:rsidR="00C570A8" w:rsidRPr="006D71BD" w:rsidRDefault="00C570A8" w:rsidP="00C570A8">
      <w:pPr>
        <w:jc w:val="center"/>
        <w:rPr>
          <w:b/>
          <w:sz w:val="28"/>
          <w:szCs w:val="28"/>
        </w:rPr>
      </w:pPr>
      <w:r w:rsidRPr="006D71BD">
        <w:rPr>
          <w:b/>
          <w:sz w:val="28"/>
          <w:szCs w:val="28"/>
        </w:rPr>
        <w:t>Основные способы манипуляции</w:t>
      </w:r>
    </w:p>
    <w:p w:rsidR="00C570A8" w:rsidRDefault="00C570A8" w:rsidP="00C570A8">
      <w:pPr>
        <w:ind w:firstLine="709"/>
        <w:jc w:val="both"/>
        <w:rPr>
          <w:sz w:val="28"/>
          <w:szCs w:val="28"/>
        </w:rPr>
      </w:pPr>
    </w:p>
    <w:p w:rsidR="00C570A8" w:rsidRPr="006D71BD" w:rsidRDefault="00C570A8" w:rsidP="00683189">
      <w:pPr>
        <w:numPr>
          <w:ilvl w:val="0"/>
          <w:numId w:val="10"/>
        </w:numPr>
        <w:spacing w:after="0" w:line="240" w:lineRule="auto"/>
        <w:jc w:val="both"/>
        <w:rPr>
          <w:b/>
          <w:sz w:val="28"/>
          <w:szCs w:val="28"/>
        </w:rPr>
      </w:pPr>
      <w:r w:rsidRPr="006D71BD">
        <w:rPr>
          <w:b/>
          <w:sz w:val="28"/>
          <w:szCs w:val="28"/>
        </w:rPr>
        <w:t>Ложь</w:t>
      </w:r>
    </w:p>
    <w:p w:rsidR="00C570A8" w:rsidRPr="006D71BD" w:rsidRDefault="00C570A8" w:rsidP="00C570A8">
      <w:pPr>
        <w:ind w:firstLine="709"/>
        <w:jc w:val="both"/>
        <w:rPr>
          <w:sz w:val="28"/>
          <w:szCs w:val="28"/>
        </w:rPr>
      </w:pPr>
      <w:r w:rsidRPr="006D71BD">
        <w:rPr>
          <w:sz w:val="28"/>
          <w:szCs w:val="28"/>
        </w:rPr>
        <w:t xml:space="preserve"> Самый простой и примитивный способ манипуляции сознанием - ложь. Ложная информация, будучи воспринята и учтена объектом манипуляции при формировании решения, может привести его, помимо его воли, к желанным для манипулятора результатам.</w:t>
      </w:r>
    </w:p>
    <w:p w:rsidR="00C570A8" w:rsidRPr="006D71BD" w:rsidRDefault="00C570A8" w:rsidP="00C570A8">
      <w:pPr>
        <w:ind w:firstLine="709"/>
        <w:jc w:val="both"/>
        <w:rPr>
          <w:sz w:val="28"/>
          <w:szCs w:val="28"/>
        </w:rPr>
      </w:pPr>
      <w:r w:rsidRPr="006D71BD">
        <w:rPr>
          <w:sz w:val="28"/>
          <w:szCs w:val="28"/>
        </w:rPr>
        <w:t xml:space="preserve">«Чем чудовищнее ложь, тем скорее в неё поверят» - говорил </w:t>
      </w:r>
      <w:proofErr w:type="spellStart"/>
      <w:r w:rsidRPr="006D71BD">
        <w:rPr>
          <w:sz w:val="28"/>
          <w:szCs w:val="28"/>
        </w:rPr>
        <w:t>рейхсминистр</w:t>
      </w:r>
      <w:proofErr w:type="spellEnd"/>
      <w:r w:rsidRPr="006D71BD">
        <w:rPr>
          <w:sz w:val="28"/>
          <w:szCs w:val="28"/>
        </w:rPr>
        <w:t xml:space="preserve"> народного просвещения и пропаганды Германии Йозеф Геббельс, и в отношении толпы был прав. Этот подвид может быть эффективней обычной лжи потому, что в сознании обывателя включается дополнительный фактор: «Ну не могут же врать так откровенно…». Однако история неоднократно доказывала: могут, и ещё как могут.</w:t>
      </w:r>
    </w:p>
    <w:p w:rsidR="00C570A8" w:rsidRDefault="00C570A8" w:rsidP="00C570A8">
      <w:pPr>
        <w:ind w:firstLine="709"/>
        <w:jc w:val="both"/>
        <w:rPr>
          <w:sz w:val="28"/>
          <w:szCs w:val="28"/>
        </w:rPr>
      </w:pPr>
    </w:p>
    <w:p w:rsidR="00C570A8" w:rsidRPr="006D71BD" w:rsidRDefault="00C570A8" w:rsidP="00683189">
      <w:pPr>
        <w:numPr>
          <w:ilvl w:val="0"/>
          <w:numId w:val="10"/>
        </w:numPr>
        <w:spacing w:after="0" w:line="240" w:lineRule="auto"/>
        <w:jc w:val="both"/>
        <w:rPr>
          <w:sz w:val="28"/>
          <w:szCs w:val="28"/>
        </w:rPr>
      </w:pPr>
      <w:r w:rsidRPr="006D71BD">
        <w:rPr>
          <w:b/>
          <w:sz w:val="28"/>
          <w:szCs w:val="28"/>
        </w:rPr>
        <w:t>Тактика уловок</w:t>
      </w:r>
      <w:r w:rsidRPr="006D71BD">
        <w:rPr>
          <w:sz w:val="28"/>
          <w:szCs w:val="28"/>
        </w:rPr>
        <w:t xml:space="preserve"> собеседника</w:t>
      </w:r>
    </w:p>
    <w:p w:rsidR="00C570A8" w:rsidRPr="006D71BD" w:rsidRDefault="00C570A8" w:rsidP="00C570A8">
      <w:pPr>
        <w:ind w:firstLine="709"/>
        <w:jc w:val="both"/>
        <w:rPr>
          <w:sz w:val="28"/>
          <w:szCs w:val="28"/>
        </w:rPr>
      </w:pPr>
      <w:r w:rsidRPr="006D71BD">
        <w:rPr>
          <w:sz w:val="28"/>
          <w:szCs w:val="28"/>
        </w:rPr>
        <w:t xml:space="preserve"> Сущность тактики уловок определяется её целью. Это одностороннее предложение, с помощью которого одна сторона желает и может получить преимущество в переговорах; другая же предположительно должна о ней знать, либо, как ожидается, будет проявлять терпение.</w:t>
      </w:r>
      <w:r>
        <w:rPr>
          <w:sz w:val="28"/>
          <w:szCs w:val="28"/>
        </w:rPr>
        <w:t xml:space="preserve"> </w:t>
      </w:r>
      <w:r w:rsidRPr="006D71BD">
        <w:rPr>
          <w:sz w:val="28"/>
          <w:szCs w:val="28"/>
        </w:rPr>
        <w:t>Та сторона, которая осознала, что к ней применена тактика уловок, обычно реагирует двумя способами. Первая характерная реакция состоит в том, чтобы смириться с этой ситуацией. Ведь неприятно начинать с конфликта. Где-то в душе вы дадите себе зарок никогда больше не иметь дела с такими оппонентами. Но сейчас вы надеетесь на лучшее, полагая, что уступив немного другой стороне, вы умиротворите её, и она не потребует большего. Порой это случается, но далеко не всегда.</w:t>
      </w:r>
      <w:r>
        <w:rPr>
          <w:sz w:val="28"/>
          <w:szCs w:val="28"/>
        </w:rPr>
        <w:t xml:space="preserve"> </w:t>
      </w:r>
      <w:r w:rsidRPr="006D71BD">
        <w:rPr>
          <w:sz w:val="28"/>
          <w:szCs w:val="28"/>
        </w:rPr>
        <w:t xml:space="preserve"> Вторая, наиболее распространенная реакция заключается в том, чтобы ответить тем же. Иными словами, если они пытаются обмануть вас, вы делаете то же самое, а на угрозы выдвигаете свои контругрозы. Начинается состязание воли. Обе стороны вступают в непримиримый позиционный спор. Он обычно заканчивается прекращением переговоров, если одна из сторон сдаётся.</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lastRenderedPageBreak/>
        <w:t>Самые характерные спекулятивные методы и приемы тактики психологических уловок</w:t>
      </w:r>
      <w:r>
        <w:rPr>
          <w:sz w:val="28"/>
          <w:szCs w:val="28"/>
        </w:rPr>
        <w:t>:</w:t>
      </w:r>
    </w:p>
    <w:p w:rsidR="00C570A8" w:rsidRPr="006D71BD" w:rsidRDefault="00C570A8" w:rsidP="00C570A8">
      <w:pPr>
        <w:ind w:firstLine="709"/>
        <w:jc w:val="both"/>
        <w:rPr>
          <w:sz w:val="28"/>
          <w:szCs w:val="28"/>
        </w:rPr>
      </w:pPr>
      <w:r>
        <w:rPr>
          <w:sz w:val="28"/>
          <w:szCs w:val="28"/>
        </w:rPr>
        <w:t>А)</w:t>
      </w:r>
      <w:r w:rsidRPr="006D71BD">
        <w:rPr>
          <w:sz w:val="28"/>
          <w:szCs w:val="28"/>
        </w:rPr>
        <w:t xml:space="preserve">. </w:t>
      </w:r>
      <w:r w:rsidRPr="006D71BD">
        <w:rPr>
          <w:b/>
          <w:sz w:val="28"/>
          <w:szCs w:val="28"/>
        </w:rPr>
        <w:t>Использование непонятных слов и терминов.</w:t>
      </w:r>
      <w:r w:rsidRPr="006D71BD">
        <w:rPr>
          <w:sz w:val="28"/>
          <w:szCs w:val="28"/>
        </w:rPr>
        <w:t xml:space="preserve"> Данная уловка может вызвать, с одной стороны, впечатление значимости обсуждаемой проблемы, весомости приводимых доводов, высокого уровня профессионализма и компетентности. С другой стороны, использование инициатором уловки непонятных, «наукообразных» терминов может вызвать со стороны оппонента противоположную реакцию в виде раздражения, отчуждения или ухода в психологическую защиту. Однако уловка удаётся, когда собеседник либо стесняется переспросить о чем-то, либо делает вид, что понял, о чём идет речь, и принял приводимые доводы.</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 xml:space="preserve"> Б)</w:t>
      </w:r>
      <w:r w:rsidRPr="006D71BD">
        <w:rPr>
          <w:sz w:val="28"/>
          <w:szCs w:val="28"/>
        </w:rPr>
        <w:t xml:space="preserve">. </w:t>
      </w:r>
      <w:r w:rsidRPr="006D71BD">
        <w:rPr>
          <w:b/>
          <w:sz w:val="28"/>
          <w:szCs w:val="28"/>
        </w:rPr>
        <w:t>Вопросы-капканы.</w:t>
      </w:r>
      <w:r w:rsidRPr="006D71BD">
        <w:rPr>
          <w:sz w:val="28"/>
          <w:szCs w:val="28"/>
        </w:rPr>
        <w:t xml:space="preserve"> Уловка сводится к совокупности предпосылок, направленных на одностороннее рассмотрение проблемы и «закрытие горизонта» для выбора различных вариантов её решения. Многие из них носят эмоциональную направленность и рассчитаны на внушение. Эти вопросы делятся на три группы: </w:t>
      </w:r>
    </w:p>
    <w:p w:rsidR="00C570A8" w:rsidRPr="006D71BD" w:rsidRDefault="00C570A8" w:rsidP="00C570A8">
      <w:pPr>
        <w:ind w:firstLine="709"/>
        <w:jc w:val="both"/>
        <w:rPr>
          <w:sz w:val="28"/>
          <w:szCs w:val="28"/>
        </w:rPr>
      </w:pPr>
      <w:r w:rsidRPr="006D71BD">
        <w:rPr>
          <w:sz w:val="28"/>
          <w:szCs w:val="28"/>
        </w:rPr>
        <w:t>Альтернатива. К этой группе относятся такие вопросы, при помощи которых оппонент максимально сужает ваш выбор, оставляя только один вариант, по принципу «или — или». Эти искусно сформулированные вопросы оказывают внушительное воздействие и относительно хорошо заменяют все констатации и утверждения.</w:t>
      </w:r>
    </w:p>
    <w:p w:rsidR="00C570A8" w:rsidRDefault="00C570A8" w:rsidP="00C570A8">
      <w:pPr>
        <w:ind w:firstLine="709"/>
        <w:jc w:val="both"/>
        <w:rPr>
          <w:sz w:val="28"/>
          <w:szCs w:val="28"/>
        </w:rPr>
      </w:pPr>
    </w:p>
    <w:p w:rsidR="00C570A8" w:rsidRPr="006D71BD" w:rsidRDefault="00C570A8" w:rsidP="00C570A8">
      <w:pPr>
        <w:ind w:left="709"/>
        <w:jc w:val="both"/>
        <w:rPr>
          <w:b/>
          <w:sz w:val="28"/>
          <w:szCs w:val="28"/>
        </w:rPr>
      </w:pPr>
      <w:r w:rsidRPr="006D71BD">
        <w:rPr>
          <w:sz w:val="28"/>
          <w:szCs w:val="28"/>
        </w:rPr>
        <w:t>В)</w:t>
      </w:r>
      <w:r>
        <w:rPr>
          <w:b/>
          <w:sz w:val="28"/>
          <w:szCs w:val="28"/>
        </w:rPr>
        <w:t xml:space="preserve"> </w:t>
      </w:r>
      <w:r w:rsidRPr="006D71BD">
        <w:rPr>
          <w:b/>
          <w:sz w:val="28"/>
          <w:szCs w:val="28"/>
        </w:rPr>
        <w:t xml:space="preserve">Вымогательство. </w:t>
      </w:r>
    </w:p>
    <w:p w:rsidR="00C570A8" w:rsidRPr="006D71BD" w:rsidRDefault="00C570A8" w:rsidP="00C570A8">
      <w:pPr>
        <w:ind w:firstLine="709"/>
        <w:jc w:val="both"/>
        <w:rPr>
          <w:sz w:val="28"/>
          <w:szCs w:val="28"/>
        </w:rPr>
      </w:pPr>
      <w:r w:rsidRPr="006D71BD">
        <w:rPr>
          <w:sz w:val="28"/>
          <w:szCs w:val="28"/>
        </w:rPr>
        <w:t xml:space="preserve"> Это вопросы типа: </w:t>
      </w:r>
      <w:proofErr w:type="gramStart"/>
      <w:r w:rsidRPr="006D71BD">
        <w:rPr>
          <w:sz w:val="28"/>
          <w:szCs w:val="28"/>
        </w:rPr>
        <w:t>«Эти факты вы, конечно, признаёте?» или «Статистические данные вы, безусловно, не отрицаете?» и т.п.</w:t>
      </w:r>
      <w:proofErr w:type="gramEnd"/>
      <w:r w:rsidRPr="006D71BD">
        <w:rPr>
          <w:sz w:val="28"/>
          <w:szCs w:val="28"/>
        </w:rPr>
        <w:t xml:space="preserve"> Такими вопросами оппонент пытается получить как бы двойное преимущество. С одной стороны, он стремится убедить вас согласиться с ним, а с другой, оставляет вам лишь одну возможность — пассивно защищаться. В этой ситуации не стесняйтесь сказать: «Извините, Иван Васильевич, но ход нашей деловой беседы даёт мне право поставить вопрос так: «Собираемся ли мы вместе достигнуть разумного соглашения по обсуждаемой проблеме быстро </w:t>
      </w:r>
      <w:r w:rsidRPr="006D71BD">
        <w:rPr>
          <w:sz w:val="28"/>
          <w:szCs w:val="28"/>
        </w:rPr>
        <w:lastRenderedPageBreak/>
        <w:t>и с минимальными усилиями или займемся «жёстким торгом», в котором победит более упрямый из нас, но не здравый смысл?».</w:t>
      </w:r>
    </w:p>
    <w:p w:rsidR="00C570A8" w:rsidRDefault="00C570A8" w:rsidP="00C570A8">
      <w:pPr>
        <w:ind w:firstLine="709"/>
        <w:jc w:val="both"/>
        <w:rPr>
          <w:sz w:val="28"/>
          <w:szCs w:val="28"/>
        </w:rPr>
      </w:pPr>
    </w:p>
    <w:p w:rsidR="00C570A8" w:rsidRPr="006D71BD" w:rsidRDefault="00C570A8" w:rsidP="00C570A8">
      <w:pPr>
        <w:ind w:left="709"/>
        <w:jc w:val="both"/>
        <w:rPr>
          <w:b/>
          <w:sz w:val="28"/>
          <w:szCs w:val="28"/>
        </w:rPr>
      </w:pPr>
      <w:r w:rsidRPr="006D71BD">
        <w:rPr>
          <w:sz w:val="28"/>
          <w:szCs w:val="28"/>
        </w:rPr>
        <w:t>Г)</w:t>
      </w:r>
      <w:r>
        <w:rPr>
          <w:b/>
          <w:sz w:val="28"/>
          <w:szCs w:val="28"/>
        </w:rPr>
        <w:t xml:space="preserve"> </w:t>
      </w:r>
      <w:r w:rsidRPr="006D71BD">
        <w:rPr>
          <w:b/>
          <w:sz w:val="28"/>
          <w:szCs w:val="28"/>
        </w:rPr>
        <w:t xml:space="preserve">Контрвопросы. </w:t>
      </w:r>
    </w:p>
    <w:p w:rsidR="00C570A8" w:rsidRPr="006D71BD" w:rsidRDefault="00C570A8" w:rsidP="00C570A8">
      <w:pPr>
        <w:ind w:firstLine="709"/>
        <w:jc w:val="both"/>
        <w:rPr>
          <w:sz w:val="28"/>
          <w:szCs w:val="28"/>
        </w:rPr>
      </w:pPr>
      <w:r w:rsidRPr="006D71BD">
        <w:rPr>
          <w:sz w:val="28"/>
          <w:szCs w:val="28"/>
        </w:rPr>
        <w:t xml:space="preserve"> Данный вид вопросов наиболее часто используется в ситуации, когда оппонент не может ничего противопоставить вашим аргументам или не хочет отвечать на конкретно поставленный вопрос. Он ищет любую лазейку, чтобы снизить весомость ваших доказательств и уйти от ответа.</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Д)</w:t>
      </w:r>
      <w:r w:rsidRPr="006D71BD">
        <w:rPr>
          <w:b/>
          <w:sz w:val="28"/>
          <w:szCs w:val="28"/>
        </w:rPr>
        <w:t xml:space="preserve"> </w:t>
      </w:r>
      <w:proofErr w:type="spellStart"/>
      <w:r w:rsidRPr="006D71BD">
        <w:rPr>
          <w:b/>
          <w:sz w:val="28"/>
          <w:szCs w:val="28"/>
        </w:rPr>
        <w:t>Ошарашивание</w:t>
      </w:r>
      <w:proofErr w:type="spellEnd"/>
      <w:r w:rsidRPr="006D71BD">
        <w:rPr>
          <w:b/>
          <w:sz w:val="28"/>
          <w:szCs w:val="28"/>
        </w:rPr>
        <w:t xml:space="preserve"> скоростью</w:t>
      </w:r>
      <w:r w:rsidRPr="006D71BD">
        <w:rPr>
          <w:sz w:val="28"/>
          <w:szCs w:val="28"/>
        </w:rPr>
        <w:t xml:space="preserve"> обсуждения, когда при общении используется быстрый темп речи и воспринимающий доводы оппонент не в состоянии их «обработать». В этом случае быстро меняющийся поток мыслей просто сбивает с толку собеседника и вводит его в состояние дискомфорта.</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Е)</w:t>
      </w:r>
      <w:r w:rsidRPr="006D71BD">
        <w:rPr>
          <w:b/>
          <w:sz w:val="28"/>
          <w:szCs w:val="28"/>
        </w:rPr>
        <w:t xml:space="preserve"> Чтение мыслей на подозрение.</w:t>
      </w:r>
      <w:r w:rsidRPr="006D71BD">
        <w:rPr>
          <w:sz w:val="28"/>
          <w:szCs w:val="28"/>
        </w:rPr>
        <w:t xml:space="preserve"> Смысл уловки состоит в том, чтобы используя вариант «чтения мыслей» отвести от себя всевозможные подозрения. В качестве примера можно привести суждение типа: «Может, Вы думаете, что я Вас уговариваю? Так Вы ошибаетесь!».</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Ж)</w:t>
      </w:r>
      <w:r w:rsidRPr="006D71BD">
        <w:rPr>
          <w:b/>
          <w:sz w:val="28"/>
          <w:szCs w:val="28"/>
        </w:rPr>
        <w:t xml:space="preserve"> Отсылка к «высшим интересам» без их расшифровки.</w:t>
      </w:r>
      <w:r w:rsidRPr="006D71BD">
        <w:rPr>
          <w:sz w:val="28"/>
          <w:szCs w:val="28"/>
        </w:rPr>
        <w:t xml:space="preserve"> Очень легко, без нажима, лишь намекнуть на то, что если оппонент, к примеру, и дальше будет несговорчив в споре, то это может затронуть интересы тех, кого крайне нежелательно расстраивать.</w:t>
      </w:r>
    </w:p>
    <w:p w:rsidR="00C570A8" w:rsidRPr="006D71BD" w:rsidRDefault="00C570A8" w:rsidP="00C570A8">
      <w:pPr>
        <w:ind w:firstLine="709"/>
        <w:jc w:val="both"/>
        <w:rPr>
          <w:sz w:val="28"/>
          <w:szCs w:val="28"/>
        </w:rPr>
      </w:pPr>
      <w:r w:rsidRPr="006D71BD">
        <w:rPr>
          <w:sz w:val="28"/>
          <w:szCs w:val="28"/>
        </w:rPr>
        <w:t>З)</w:t>
      </w:r>
      <w:r w:rsidRPr="006D71BD">
        <w:rPr>
          <w:b/>
          <w:sz w:val="28"/>
          <w:szCs w:val="28"/>
        </w:rPr>
        <w:t xml:space="preserve"> Повторение </w:t>
      </w:r>
      <w:r w:rsidRPr="006D71BD">
        <w:rPr>
          <w:sz w:val="28"/>
          <w:szCs w:val="28"/>
        </w:rPr>
        <w:t xml:space="preserve">— такое название имеет следующая психологическая уловка, идея которой заключается в том, чтобы приучить оппонента к какой-либо мысли. «Карфаген должен быть разрушен», — именно так всякий раз оканчивалось выступление в римском сенате консула </w:t>
      </w:r>
      <w:proofErr w:type="spellStart"/>
      <w:r w:rsidRPr="006D71BD">
        <w:rPr>
          <w:sz w:val="28"/>
          <w:szCs w:val="28"/>
        </w:rPr>
        <w:t>Катона</w:t>
      </w:r>
      <w:proofErr w:type="spellEnd"/>
      <w:r w:rsidRPr="006D71BD">
        <w:rPr>
          <w:sz w:val="28"/>
          <w:szCs w:val="28"/>
        </w:rPr>
        <w:t>. Уловка состоит в том, чтобы постепенно и целенаправленно приучить собеседника к какому-либо бездоказательному утверждению. Затем, после неоднократного повторения, это утверждение объявляется очевидным.</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lastRenderedPageBreak/>
        <w:t>И)</w:t>
      </w:r>
      <w:r w:rsidRPr="006D71BD">
        <w:rPr>
          <w:b/>
          <w:sz w:val="28"/>
          <w:szCs w:val="28"/>
        </w:rPr>
        <w:t xml:space="preserve"> Ложный стыд.</w:t>
      </w:r>
      <w:r w:rsidRPr="006D71BD">
        <w:rPr>
          <w:sz w:val="28"/>
          <w:szCs w:val="28"/>
        </w:rPr>
        <w:t xml:space="preserve"> Эта уловка состоит в использовании против оппонента ложного довода, который он способен «проглотить» без особых возражений. Уловка может успешно применяться </w:t>
      </w:r>
      <w:proofErr w:type="gramStart"/>
      <w:r w:rsidRPr="006D71BD">
        <w:rPr>
          <w:sz w:val="28"/>
          <w:szCs w:val="28"/>
        </w:rPr>
        <w:t>в</w:t>
      </w:r>
      <w:proofErr w:type="gramEnd"/>
      <w:r w:rsidRPr="006D71BD">
        <w:rPr>
          <w:sz w:val="28"/>
          <w:szCs w:val="28"/>
        </w:rPr>
        <w:t xml:space="preserve"> </w:t>
      </w:r>
      <w:proofErr w:type="gramStart"/>
      <w:r w:rsidRPr="006D71BD">
        <w:rPr>
          <w:sz w:val="28"/>
          <w:szCs w:val="28"/>
        </w:rPr>
        <w:t>различного</w:t>
      </w:r>
      <w:proofErr w:type="gramEnd"/>
      <w:r w:rsidRPr="006D71BD">
        <w:rPr>
          <w:sz w:val="28"/>
          <w:szCs w:val="28"/>
        </w:rPr>
        <w:t xml:space="preserve"> рода суждениях, дискуссиях и спорах. </w:t>
      </w:r>
      <w:proofErr w:type="gramStart"/>
      <w:r w:rsidRPr="006D71BD">
        <w:rPr>
          <w:sz w:val="28"/>
          <w:szCs w:val="28"/>
        </w:rPr>
        <w:t>Обращения типа «Вам, конечно же, известно, что наука теперь установила…» или «Конечно же, Вы знаете, что недавно принято решение…» или «Вы, конечно, читали о…» приводят оппонента в состояние ложного стыда, ему как бы неловко во всеуслышание сказать о незнании тех вещей, о которых говорят.</w:t>
      </w:r>
      <w:proofErr w:type="gramEnd"/>
      <w:r w:rsidRPr="006D71BD">
        <w:rPr>
          <w:sz w:val="28"/>
          <w:szCs w:val="28"/>
        </w:rPr>
        <w:t xml:space="preserve"> В этих случаях большинство людей, против которых используется данная уловка, кивают или делают вид, что вспоминают, о чем идет речь, тем самым признавая все эти, порой и ложные, доводы.</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К)</w:t>
      </w:r>
      <w:r w:rsidRPr="006D71BD">
        <w:rPr>
          <w:b/>
          <w:sz w:val="28"/>
          <w:szCs w:val="28"/>
        </w:rPr>
        <w:t xml:space="preserve"> Принижение иронией</w:t>
      </w:r>
      <w:r w:rsidRPr="006D71BD">
        <w:rPr>
          <w:sz w:val="28"/>
          <w:szCs w:val="28"/>
        </w:rPr>
        <w:t xml:space="preserve">. Данный прием эффективен, когда спор по каким-то причинам невыгоден. Сорвать обсуждение проблемы, уйти от дискуссии можно с помощью принижения оппонента иронией типа «Извините, но Вы говорите вещи, которые выше моего понимания». Обычно в таких случаях тот, против кого направлена эта уловка, начинает испытывать чувство неудовлетворенности </w:t>
      </w:r>
      <w:proofErr w:type="gramStart"/>
      <w:r w:rsidRPr="006D71BD">
        <w:rPr>
          <w:sz w:val="28"/>
          <w:szCs w:val="28"/>
        </w:rPr>
        <w:t>высказанным</w:t>
      </w:r>
      <w:proofErr w:type="gramEnd"/>
      <w:r w:rsidRPr="006D71BD">
        <w:rPr>
          <w:sz w:val="28"/>
          <w:szCs w:val="28"/>
        </w:rPr>
        <w:t xml:space="preserve"> и, пытаясь смягчить свою позицию, допускает ошибки, но уже другого характера.</w:t>
      </w:r>
    </w:p>
    <w:p w:rsidR="00C570A8" w:rsidRDefault="00C570A8" w:rsidP="00C570A8">
      <w:pPr>
        <w:ind w:firstLine="709"/>
        <w:jc w:val="both"/>
        <w:rPr>
          <w:sz w:val="28"/>
          <w:szCs w:val="28"/>
        </w:rPr>
      </w:pPr>
    </w:p>
    <w:p w:rsidR="00C570A8" w:rsidRDefault="00C570A8" w:rsidP="00C570A8">
      <w:pPr>
        <w:ind w:firstLine="709"/>
        <w:jc w:val="both"/>
        <w:rPr>
          <w:sz w:val="28"/>
          <w:szCs w:val="28"/>
        </w:rPr>
      </w:pPr>
      <w:r>
        <w:rPr>
          <w:sz w:val="28"/>
          <w:szCs w:val="28"/>
        </w:rPr>
        <w:t xml:space="preserve">Л) </w:t>
      </w:r>
      <w:r w:rsidRPr="006D71BD">
        <w:rPr>
          <w:b/>
          <w:sz w:val="28"/>
          <w:szCs w:val="28"/>
        </w:rPr>
        <w:t>Демонстрация обиды.</w:t>
      </w:r>
      <w:r w:rsidRPr="006D71BD">
        <w:rPr>
          <w:sz w:val="28"/>
          <w:szCs w:val="28"/>
        </w:rPr>
        <w:t xml:space="preserve"> Эта уловка также направлена на срыв спора, поскольку высказывание типа «Вы за кого нас, собственно, принимаете?» ясно демонстрирует партнеру, что противоположная сторона не может продолжать дискуссию, так как испытывает чувство явной неудовлетворенности, а главное, обиды за некоторые непродуманные действия со стороны оппонента.</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М)</w:t>
      </w:r>
      <w:r w:rsidRPr="006D71BD">
        <w:rPr>
          <w:sz w:val="28"/>
          <w:szCs w:val="28"/>
        </w:rPr>
        <w:t xml:space="preserve"> </w:t>
      </w:r>
      <w:r w:rsidRPr="006D71BD">
        <w:rPr>
          <w:b/>
          <w:sz w:val="28"/>
          <w:szCs w:val="28"/>
        </w:rPr>
        <w:t>Авторитетность заявления.</w:t>
      </w:r>
      <w:r w:rsidRPr="006D71BD">
        <w:rPr>
          <w:sz w:val="28"/>
          <w:szCs w:val="28"/>
        </w:rPr>
        <w:t xml:space="preserve"> С помощью этой уловки существенно повышается психологическая значимость приводимых собственных доводов. Это эффективно удаётся сделать посредством утверждения типа «Я Вам авторитетно заявляю». Такой оборот речи партнером обычно воспринимается как явный сигнал усиления значимости высказываемых доводов, а значит, и как решимость твердо отстаивать свою позицию в споре.</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 xml:space="preserve">Н) </w:t>
      </w:r>
      <w:r w:rsidRPr="006D71BD">
        <w:rPr>
          <w:b/>
          <w:sz w:val="28"/>
          <w:szCs w:val="28"/>
        </w:rPr>
        <w:t>Откровенность заявления</w:t>
      </w:r>
      <w:r w:rsidRPr="006D71BD">
        <w:rPr>
          <w:sz w:val="28"/>
          <w:szCs w:val="28"/>
        </w:rPr>
        <w:t>. В этой уловке акцент делается на особую доверительность общения, которую демонстрируют с помощью таких фраз, как, например, «Я Вам сейчас прямо (откровенно, честно) скажу…». При этом создается впечатление, будто все, что говорилось раньше, было не в полной мере прямо, откровенно или честно.</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О)</w:t>
      </w:r>
      <w:r w:rsidRPr="006D71BD">
        <w:rPr>
          <w:sz w:val="28"/>
          <w:szCs w:val="28"/>
        </w:rPr>
        <w:t xml:space="preserve"> </w:t>
      </w:r>
      <w:r w:rsidRPr="006D71BD">
        <w:rPr>
          <w:b/>
          <w:sz w:val="28"/>
          <w:szCs w:val="28"/>
        </w:rPr>
        <w:t>Кажущаяся невнимательность.</w:t>
      </w:r>
      <w:r w:rsidRPr="006D71BD">
        <w:rPr>
          <w:sz w:val="28"/>
          <w:szCs w:val="28"/>
        </w:rPr>
        <w:t xml:space="preserve"> Название этой уловки, собственно, уже говорит о её сути, «забывают», а порой специально не замечают неудобные и опасные доводы оппонента. Не заметить то, что может навредить, — в этом и состоит замысел уловки.</w:t>
      </w:r>
    </w:p>
    <w:p w:rsidR="00C570A8" w:rsidRDefault="00C570A8" w:rsidP="00C570A8">
      <w:pPr>
        <w:ind w:firstLine="709"/>
        <w:jc w:val="both"/>
        <w:rPr>
          <w:sz w:val="28"/>
          <w:szCs w:val="28"/>
        </w:rPr>
      </w:pPr>
    </w:p>
    <w:p w:rsidR="00C570A8" w:rsidRDefault="00C570A8" w:rsidP="00C570A8">
      <w:pPr>
        <w:ind w:firstLine="709"/>
        <w:jc w:val="both"/>
        <w:rPr>
          <w:sz w:val="28"/>
          <w:szCs w:val="28"/>
        </w:rPr>
      </w:pPr>
      <w:r>
        <w:rPr>
          <w:sz w:val="28"/>
          <w:szCs w:val="28"/>
        </w:rPr>
        <w:t xml:space="preserve">П) </w:t>
      </w:r>
      <w:r w:rsidRPr="006D71BD">
        <w:rPr>
          <w:b/>
          <w:sz w:val="28"/>
          <w:szCs w:val="28"/>
        </w:rPr>
        <w:t>Лестные обороты речи.</w:t>
      </w:r>
      <w:r w:rsidRPr="006D71BD">
        <w:rPr>
          <w:sz w:val="28"/>
          <w:szCs w:val="28"/>
        </w:rPr>
        <w:t xml:space="preserve"> Особенность этой уловки состоит в том, чтобы, «обсыпав оппонента сахаром лести», намекнуть ему, как много он может выиграть или, напротив, проиграть, если будет упорствовать в своем несогласии. Примером лестного оборота речи может служить высказывание «Как человек умный, Вы не можете не видеть, что…».</w:t>
      </w:r>
    </w:p>
    <w:p w:rsidR="00C570A8" w:rsidRDefault="00C570A8" w:rsidP="00C570A8">
      <w:pPr>
        <w:ind w:firstLine="709"/>
        <w:jc w:val="both"/>
        <w:rPr>
          <w:sz w:val="28"/>
          <w:szCs w:val="28"/>
        </w:rPr>
      </w:pPr>
    </w:p>
    <w:p w:rsidR="00C570A8" w:rsidRDefault="00C570A8" w:rsidP="00C570A8">
      <w:pPr>
        <w:ind w:firstLine="709"/>
        <w:jc w:val="both"/>
        <w:rPr>
          <w:sz w:val="28"/>
          <w:szCs w:val="28"/>
        </w:rPr>
      </w:pPr>
      <w:r w:rsidRPr="006D71BD">
        <w:rPr>
          <w:sz w:val="28"/>
          <w:szCs w:val="28"/>
        </w:rPr>
        <w:t>Р)</w:t>
      </w:r>
      <w:r w:rsidRPr="006D71BD">
        <w:rPr>
          <w:b/>
          <w:sz w:val="28"/>
          <w:szCs w:val="28"/>
        </w:rPr>
        <w:t xml:space="preserve"> Опора на прошлое заявление.</w:t>
      </w:r>
      <w:r w:rsidRPr="006D71BD">
        <w:rPr>
          <w:sz w:val="28"/>
          <w:szCs w:val="28"/>
        </w:rPr>
        <w:t xml:space="preserve"> Главное в этой уловке — обратить внимание оппонента на его прошлое заявление, которое противоречит его рассуждению в данном споре, и потребовать объяснения по этому поводу. Подобные выяснения могут (если это выгодно) завести дискуссию в тупик или дать информацию о характере изменившихся взглядов оппонента, что тоже немаловажно для инициатора уловки.</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 xml:space="preserve">С) </w:t>
      </w:r>
      <w:r w:rsidRPr="006D71BD">
        <w:rPr>
          <w:b/>
          <w:sz w:val="28"/>
          <w:szCs w:val="28"/>
        </w:rPr>
        <w:t>Сведение аргумента к частному мнению.</w:t>
      </w:r>
      <w:r w:rsidRPr="006D71BD">
        <w:rPr>
          <w:sz w:val="28"/>
          <w:szCs w:val="28"/>
        </w:rPr>
        <w:t xml:space="preserve"> Цель этой уловки — обвинить оппонента в том, что приводимые им доводы в защиту своего тезиса или же для опровержения вашего утверждения есть не что иное, как всего-навсего личное мнение, которое, как и мнение любого другого человека, может быть ошибочным. Обращение к собеседнику со словами «То, что Вы сейчас говорите, это всего лишь Ваше личное мнение» будет невольно настраивать его на тональность возражений, порождать </w:t>
      </w:r>
      <w:r w:rsidRPr="006D71BD">
        <w:rPr>
          <w:sz w:val="28"/>
          <w:szCs w:val="28"/>
        </w:rPr>
        <w:lastRenderedPageBreak/>
        <w:t xml:space="preserve">стремление оспорить высказанное мнение по поводу приведенных им доводов. Если собеседник поддается на данную уловку, предмет полемики, вопреки его желанию и в угоду замыслу инициатора уловки, смещается в сторону обсуждения совсем другой проблемы, где противник будет доказывать, что высказанные им доводы — это не только его личное мнение. Практика подтверждает, что если это произошло, </w:t>
      </w:r>
      <w:proofErr w:type="gramStart"/>
      <w:r w:rsidRPr="006D71BD">
        <w:rPr>
          <w:sz w:val="28"/>
          <w:szCs w:val="28"/>
        </w:rPr>
        <w:t>значит</w:t>
      </w:r>
      <w:proofErr w:type="gramEnd"/>
      <w:r w:rsidRPr="006D71BD">
        <w:rPr>
          <w:sz w:val="28"/>
          <w:szCs w:val="28"/>
        </w:rPr>
        <w:t xml:space="preserve"> уловка удалась.</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Т)</w:t>
      </w:r>
      <w:r w:rsidRPr="006D71BD">
        <w:rPr>
          <w:sz w:val="28"/>
          <w:szCs w:val="28"/>
        </w:rPr>
        <w:t xml:space="preserve"> </w:t>
      </w:r>
      <w:r w:rsidRPr="006D71BD">
        <w:rPr>
          <w:b/>
          <w:sz w:val="28"/>
          <w:szCs w:val="28"/>
        </w:rPr>
        <w:t>Умалчивание.</w:t>
      </w:r>
      <w:r w:rsidRPr="006D71BD">
        <w:rPr>
          <w:sz w:val="28"/>
          <w:szCs w:val="28"/>
        </w:rPr>
        <w:t xml:space="preserve"> Стремление сознательно утаить информацию от собеседника является наиболее часто используемой уловкой в любых формах дискуссии. В соперничестве с деловым партнером гораздо легче бывает просто скрыть от него информацию, нежели оспаривать ее в полемике. Умение грамотно скрывать что-либо от своего оппонента является важнейшим слагаемым искусства дипломатии. В связи с этим отметим, что профессионализм полемиста как раз в том и состоит, чтобы искусно уходить от правды, не прибегая при этом ко лжи.</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У)</w:t>
      </w:r>
      <w:r w:rsidRPr="006D71BD">
        <w:rPr>
          <w:sz w:val="28"/>
          <w:szCs w:val="28"/>
        </w:rPr>
        <w:t xml:space="preserve"> </w:t>
      </w:r>
      <w:r w:rsidRPr="006D71BD">
        <w:rPr>
          <w:b/>
          <w:sz w:val="28"/>
          <w:szCs w:val="28"/>
        </w:rPr>
        <w:t>Растущие требования.</w:t>
      </w:r>
      <w:r w:rsidRPr="006D71BD">
        <w:rPr>
          <w:sz w:val="28"/>
          <w:szCs w:val="28"/>
        </w:rPr>
        <w:t xml:space="preserve"> Основывается на повышении оппонентом своих требований с каждой последующей уступкой. Подобная тактика имеет два очевидных преимущества. Первое из них сводится к тому, что снимается изначальная необходимость уступать по всей проблеме переговоров. Второе способствует возникновению психологического эффекта, который заставляет вас быстро согласиться с очередным требованием другой стороны, пока она не выдвинула новые, более существенные притязания.</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Ф)</w:t>
      </w:r>
      <w:r w:rsidRPr="006D71BD">
        <w:rPr>
          <w:sz w:val="28"/>
          <w:szCs w:val="28"/>
        </w:rPr>
        <w:t xml:space="preserve"> </w:t>
      </w:r>
      <w:r w:rsidRPr="006D71BD">
        <w:rPr>
          <w:b/>
          <w:sz w:val="28"/>
          <w:szCs w:val="28"/>
        </w:rPr>
        <w:t>Обвинение в теоретизировании</w:t>
      </w:r>
      <w:r w:rsidRPr="006D71BD">
        <w:rPr>
          <w:sz w:val="28"/>
          <w:szCs w:val="28"/>
        </w:rPr>
        <w:t xml:space="preserve">. Эта уловка соответствует известной поговорке: «Гладко было на бумаге, да забыли про овраги». Применение этой уловки в споре, то есть высказывание, что всё, о чем говорит партнер, хорошо лишь в теории, но неприемлемо на практике, заставит его экспромт-доводами доказывать обратное, </w:t>
      </w:r>
      <w:proofErr w:type="gramStart"/>
      <w:r w:rsidRPr="006D71BD">
        <w:rPr>
          <w:sz w:val="28"/>
          <w:szCs w:val="28"/>
        </w:rPr>
        <w:t>что</w:t>
      </w:r>
      <w:proofErr w:type="gramEnd"/>
      <w:r w:rsidRPr="006D71BD">
        <w:rPr>
          <w:sz w:val="28"/>
          <w:szCs w:val="28"/>
        </w:rPr>
        <w:t xml:space="preserve"> в конечном счете способно накалить атмосферу обсуждения и свести дискуссию к взаимным нападкам и обвинениям.</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lastRenderedPageBreak/>
        <w:t xml:space="preserve">Ц) </w:t>
      </w:r>
      <w:r w:rsidRPr="006D71BD">
        <w:rPr>
          <w:b/>
          <w:sz w:val="28"/>
          <w:szCs w:val="28"/>
        </w:rPr>
        <w:t>«Уход» от нежелательного обсуждения.</w:t>
      </w:r>
      <w:r w:rsidRPr="006D71BD">
        <w:rPr>
          <w:sz w:val="28"/>
          <w:szCs w:val="28"/>
        </w:rPr>
        <w:t xml:space="preserve"> Можно уйти от нежелательной дискуссии, прибегнув к пышной речи с яркими эпитетами и красноречивыми междометиями. Например, вы спрашиваете у собеседника, почему задерживаются платежи по контракту? И он отвечает так же пространно и убедительно, как Михаил Сергеевич Горбачев: «Да, мы согласны, были некоторые задержки в платежах. Мы тщательно изучили причины, а также возможности их устранения. Причины эти были разнообразны. Имели место как объективные, так и субъективные факторы. В настоящее время этому вопросу уделяется особое внимание. Мы много работаем в этом направлении. Все это делается в интересах нашего общего дела. Здесь открываются огромные перспективы для дальнейшего успешного сотрудничества, которое ведет нас к светлому будущему»</w:t>
      </w:r>
      <w:proofErr w:type="gramStart"/>
      <w:r w:rsidRPr="006D71BD">
        <w:rPr>
          <w:sz w:val="28"/>
          <w:szCs w:val="28"/>
        </w:rPr>
        <w:t>.Е</w:t>
      </w:r>
      <w:proofErr w:type="gramEnd"/>
      <w:r w:rsidRPr="006D71BD">
        <w:rPr>
          <w:sz w:val="28"/>
          <w:szCs w:val="28"/>
        </w:rPr>
        <w:t>щё один очень симпатичный способ уйти от нежелательных обсуждений — шутка. Например, президент банка интересуется у главы аудиторской фирмы, почему до сих пор не подан отчет о проверке финансовой деятельности. Вместо долгих оправданий аудитор может отшутиться: «Вы заметили, мы с каждым разом всё быстрее и быстрее готовим вам отчет?». Такой ответ, надеемся, заставит банкира улыбнуться или отпустить какую-либо едкую остроту. Отсутствие чувства юмора — диагноз, которого боится любой, даже очень властный человек. Отклик на шутку — это естественная реакция. Согласитесь, отшутиться лучше, чем начинать долгое изложение всех причин, помешавших вам вовремя провести аудиторскую проверку и сдать этот самый отчет. Унизительные оправдания могут кончиться для вас самым печальным образом.</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Ч)</w:t>
      </w:r>
      <w:r w:rsidRPr="006D71BD">
        <w:rPr>
          <w:sz w:val="28"/>
          <w:szCs w:val="28"/>
        </w:rPr>
        <w:t xml:space="preserve"> </w:t>
      </w:r>
      <w:r w:rsidRPr="006D71BD">
        <w:rPr>
          <w:b/>
          <w:sz w:val="28"/>
          <w:szCs w:val="28"/>
        </w:rPr>
        <w:t>«Выжидание», или, на жаргоне дипломатов, «салями».</w:t>
      </w:r>
      <w:r w:rsidRPr="006D71BD">
        <w:rPr>
          <w:sz w:val="28"/>
          <w:szCs w:val="28"/>
        </w:rPr>
        <w:t xml:space="preserve"> Это очень медленное, постепенное </w:t>
      </w:r>
      <w:proofErr w:type="spellStart"/>
      <w:r w:rsidRPr="006D71BD">
        <w:rPr>
          <w:sz w:val="28"/>
          <w:szCs w:val="28"/>
        </w:rPr>
        <w:t>приоткрывание</w:t>
      </w:r>
      <w:proofErr w:type="spellEnd"/>
      <w:r w:rsidRPr="006D71BD">
        <w:rPr>
          <w:sz w:val="28"/>
          <w:szCs w:val="28"/>
        </w:rPr>
        <w:t xml:space="preserve"> своих позиций — оно похоже на нарезание тонких кусочков колбасы. Такой приём помогает выведать максимум информации и только после этого сформулировать собственные предложения.</w:t>
      </w:r>
    </w:p>
    <w:p w:rsidR="00C570A8"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 xml:space="preserve">Ш) </w:t>
      </w:r>
      <w:r w:rsidRPr="00FB3D92">
        <w:rPr>
          <w:b/>
          <w:sz w:val="28"/>
          <w:szCs w:val="28"/>
        </w:rPr>
        <w:t>«Аргументация к личности» (</w:t>
      </w:r>
      <w:proofErr w:type="spellStart"/>
      <w:r w:rsidRPr="00FB3D92">
        <w:rPr>
          <w:b/>
          <w:sz w:val="28"/>
          <w:szCs w:val="28"/>
        </w:rPr>
        <w:t>Ad</w:t>
      </w:r>
      <w:proofErr w:type="spellEnd"/>
      <w:r w:rsidRPr="00FB3D92">
        <w:rPr>
          <w:b/>
          <w:sz w:val="28"/>
          <w:szCs w:val="28"/>
        </w:rPr>
        <w:t xml:space="preserve"> </w:t>
      </w:r>
      <w:proofErr w:type="spellStart"/>
      <w:r w:rsidRPr="00FB3D92">
        <w:rPr>
          <w:b/>
          <w:sz w:val="28"/>
          <w:szCs w:val="28"/>
        </w:rPr>
        <w:t>hominem</w:t>
      </w:r>
      <w:proofErr w:type="spellEnd"/>
      <w:r w:rsidRPr="00FB3D92">
        <w:rPr>
          <w:b/>
          <w:sz w:val="28"/>
          <w:szCs w:val="28"/>
        </w:rPr>
        <w:t>)</w:t>
      </w:r>
    </w:p>
    <w:p w:rsidR="00C570A8" w:rsidRPr="006D71BD" w:rsidRDefault="00C570A8" w:rsidP="00C570A8">
      <w:pPr>
        <w:ind w:firstLine="709"/>
        <w:jc w:val="both"/>
        <w:rPr>
          <w:sz w:val="28"/>
          <w:szCs w:val="28"/>
        </w:rPr>
      </w:pPr>
      <w:r w:rsidRPr="006D71BD">
        <w:rPr>
          <w:sz w:val="28"/>
          <w:szCs w:val="28"/>
        </w:rPr>
        <w:lastRenderedPageBreak/>
        <w:t xml:space="preserve"> — в дискуссии ответ на аргумент, основанный не на его сути и объективных рассуждениях, а на личности конкретного человека, выдвинувшего этот аргумент. </w:t>
      </w:r>
    </w:p>
    <w:p w:rsidR="00C570A8" w:rsidRPr="006D71BD" w:rsidRDefault="00C570A8" w:rsidP="00C570A8">
      <w:pPr>
        <w:ind w:firstLine="709"/>
        <w:jc w:val="both"/>
        <w:rPr>
          <w:sz w:val="28"/>
          <w:szCs w:val="28"/>
        </w:rPr>
      </w:pPr>
      <w:r w:rsidRPr="006D71BD">
        <w:rPr>
          <w:sz w:val="28"/>
          <w:szCs w:val="28"/>
        </w:rPr>
        <w:t>Подразделяется на виды:</w:t>
      </w:r>
    </w:p>
    <w:p w:rsidR="00C570A8" w:rsidRPr="006D71BD" w:rsidRDefault="00C570A8" w:rsidP="00C570A8">
      <w:pPr>
        <w:ind w:firstLine="709"/>
        <w:jc w:val="both"/>
        <w:rPr>
          <w:sz w:val="28"/>
          <w:szCs w:val="28"/>
        </w:rPr>
      </w:pPr>
      <w:r w:rsidRPr="006D71BD">
        <w:rPr>
          <w:sz w:val="28"/>
          <w:szCs w:val="28"/>
        </w:rPr>
        <w:t xml:space="preserve">Переход на личности. Часто содержит оскорбление или принижение оппонента, в общем случае состоит в указании на факты, характеризующие самого оппонента, но не имеющие отношения к его аргументации. Эта тактика приводит к ошибочной логике, заменяя аргументацию суждениями об оппоненте, не имеющими отношения к представленным им аргументам. </w:t>
      </w:r>
    </w:p>
    <w:p w:rsidR="00C570A8" w:rsidRPr="006D71BD" w:rsidRDefault="00C570A8" w:rsidP="00C570A8">
      <w:pPr>
        <w:ind w:firstLine="709"/>
        <w:jc w:val="both"/>
        <w:rPr>
          <w:sz w:val="28"/>
          <w:szCs w:val="28"/>
        </w:rPr>
      </w:pPr>
      <w:r w:rsidRPr="006D71BD">
        <w:rPr>
          <w:sz w:val="28"/>
          <w:szCs w:val="28"/>
        </w:rPr>
        <w:t xml:space="preserve"> «Что может говорить хромой об искусстве Герберта фон Караяна? Если ему сразу заявить, что он хромой, он признает себя побеждённым.</w:t>
      </w:r>
    </w:p>
    <w:p w:rsidR="00C570A8" w:rsidRPr="006D71BD" w:rsidRDefault="00C570A8" w:rsidP="00C570A8">
      <w:pPr>
        <w:ind w:firstLine="709"/>
        <w:jc w:val="both"/>
        <w:rPr>
          <w:sz w:val="28"/>
          <w:szCs w:val="28"/>
        </w:rPr>
      </w:pPr>
      <w:r w:rsidRPr="006D71BD">
        <w:rPr>
          <w:sz w:val="28"/>
          <w:szCs w:val="28"/>
        </w:rPr>
        <w:t xml:space="preserve"> О чём может спорить человек, который не поменял паспорт? Какие взгляды на архитектуру может высказать мужчина без прописки? Пойманный с поличным, он сознается и признает себя побеждённым.</w:t>
      </w:r>
    </w:p>
    <w:p w:rsidR="00C570A8" w:rsidRPr="006D71BD" w:rsidRDefault="00C570A8" w:rsidP="00C570A8">
      <w:pPr>
        <w:ind w:firstLine="709"/>
        <w:jc w:val="both"/>
        <w:rPr>
          <w:sz w:val="28"/>
          <w:szCs w:val="28"/>
        </w:rPr>
      </w:pPr>
      <w:r w:rsidRPr="006D71BD">
        <w:rPr>
          <w:sz w:val="28"/>
          <w:szCs w:val="28"/>
        </w:rPr>
        <w:t xml:space="preserve"> И вообще, разве нас может интересовать мнение человека лысого, с таким носом? </w:t>
      </w:r>
      <w:proofErr w:type="gramStart"/>
      <w:r w:rsidRPr="006D71BD">
        <w:rPr>
          <w:sz w:val="28"/>
          <w:szCs w:val="28"/>
        </w:rPr>
        <w:t>Пусть сначала исправит нос, отрастит волосы, а потом и выскажется.» (М. Жванецкий.</w:t>
      </w:r>
      <w:proofErr w:type="gramEnd"/>
      <w:r w:rsidRPr="006D71BD">
        <w:rPr>
          <w:sz w:val="28"/>
          <w:szCs w:val="28"/>
        </w:rPr>
        <w:t xml:space="preserve"> </w:t>
      </w:r>
      <w:proofErr w:type="gramStart"/>
      <w:r w:rsidRPr="006D71BD">
        <w:rPr>
          <w:sz w:val="28"/>
          <w:szCs w:val="28"/>
        </w:rPr>
        <w:t>Стиль спора)</w:t>
      </w:r>
      <w:proofErr w:type="gramEnd"/>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 xml:space="preserve"> Ещё одна разновидность: «</w:t>
      </w:r>
      <w:proofErr w:type="gramStart"/>
      <w:r w:rsidRPr="006D71BD">
        <w:rPr>
          <w:sz w:val="28"/>
          <w:szCs w:val="28"/>
        </w:rPr>
        <w:t>Сперва</w:t>
      </w:r>
      <w:proofErr w:type="gramEnd"/>
      <w:r w:rsidRPr="006D71BD">
        <w:rPr>
          <w:sz w:val="28"/>
          <w:szCs w:val="28"/>
        </w:rPr>
        <w:t xml:space="preserve"> добейся!». В полной версии выглядит как «Сперва (сам) добейся того же, а потом критикуй». Продолжая ошибочную логику применяющего, следует предполагать, что иметь мнение о музыке имеют право только поп-звёзды, о литературе — только авторы бестселлеров, о политике — только президенты стран не меньше Израиля, а о еде — только шеф-повара элитных ресторанов.</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 xml:space="preserve">Указание на обстоятельства, которые якобы диктуют оппоненту определённую позицию, и имеет своей целью предположить предвзятость оппонента и на этом основании усомниться в его правдивости. Такая аргументация также ошибочна, поскольку тот факт, что оппонент почему-либо склонен выдвинуть именно этот аргумент, не делает сам аргумент с логической точки зрения менее справедливым. Хоть замечание о </w:t>
      </w:r>
      <w:r w:rsidRPr="006D71BD">
        <w:rPr>
          <w:sz w:val="28"/>
          <w:szCs w:val="28"/>
        </w:rPr>
        <w:lastRenderedPageBreak/>
        <w:t xml:space="preserve">предвзятости оппонента может быть и рациональным, но оно, согласно логике, само по себе недостаточно для опровержения аргумента. Примеры: </w:t>
      </w:r>
    </w:p>
    <w:p w:rsidR="00C570A8" w:rsidRPr="006D71BD" w:rsidRDefault="00C570A8" w:rsidP="00C570A8">
      <w:pPr>
        <w:ind w:firstLine="709"/>
        <w:jc w:val="both"/>
        <w:rPr>
          <w:sz w:val="28"/>
          <w:szCs w:val="28"/>
        </w:rPr>
      </w:pPr>
      <w:r w:rsidRPr="006D71BD">
        <w:rPr>
          <w:sz w:val="28"/>
          <w:szCs w:val="28"/>
        </w:rPr>
        <w:t xml:space="preserve"> </w:t>
      </w:r>
      <w:proofErr w:type="gramStart"/>
      <w:r w:rsidRPr="006D71BD">
        <w:rPr>
          <w:sz w:val="28"/>
          <w:szCs w:val="28"/>
        </w:rPr>
        <w:t>«Представители табачных компаний неправы, утверждая, что курение не вредит вашему здоровью, потому что они защищают свои многомиллионные финансовые интересы.» (Их неправота не доказывается финансовыми интересами.</w:t>
      </w:r>
      <w:proofErr w:type="gramEnd"/>
      <w:r w:rsidRPr="006D71BD">
        <w:rPr>
          <w:sz w:val="28"/>
          <w:szCs w:val="28"/>
        </w:rPr>
        <w:t xml:space="preserve"> </w:t>
      </w:r>
      <w:proofErr w:type="gramStart"/>
      <w:r w:rsidRPr="006D71BD">
        <w:rPr>
          <w:sz w:val="28"/>
          <w:szCs w:val="28"/>
        </w:rPr>
        <w:t>Если они неправы, то не по этой причине)</w:t>
      </w:r>
      <w:proofErr w:type="gramEnd"/>
    </w:p>
    <w:p w:rsidR="00C570A8" w:rsidRPr="006D71BD" w:rsidRDefault="00C570A8" w:rsidP="00C570A8">
      <w:pPr>
        <w:ind w:firstLine="709"/>
        <w:jc w:val="both"/>
        <w:rPr>
          <w:sz w:val="28"/>
          <w:szCs w:val="28"/>
        </w:rPr>
      </w:pPr>
      <w:r w:rsidRPr="006D71BD">
        <w:rPr>
          <w:sz w:val="28"/>
          <w:szCs w:val="28"/>
        </w:rPr>
        <w:t xml:space="preserve"> «Он физически зависим от никотина. Конечно, он будет защищать курение!»</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Подобные высказывания можно переформулировать так, чтобы избежать логической ошибки:</w:t>
      </w:r>
    </w:p>
    <w:p w:rsidR="00C570A8" w:rsidRPr="006D71BD" w:rsidRDefault="00C570A8" w:rsidP="00C570A8">
      <w:pPr>
        <w:ind w:firstLine="709"/>
        <w:jc w:val="both"/>
        <w:rPr>
          <w:sz w:val="28"/>
          <w:szCs w:val="28"/>
        </w:rPr>
      </w:pPr>
      <w:r w:rsidRPr="006D71BD">
        <w:rPr>
          <w:sz w:val="28"/>
          <w:szCs w:val="28"/>
        </w:rPr>
        <w:t xml:space="preserve"> «Представители табачных компаний вероятно, предвзяты, утверждая, что курение не вредит вашему здоровью, потому что они защищают свои многомиллионные финансовые интересы. Делая подобные заявления, они могут выдавать желаемое за действительное или даже лгать»</w:t>
      </w:r>
      <w:r>
        <w:rPr>
          <w:sz w:val="28"/>
          <w:szCs w:val="28"/>
        </w:rPr>
        <w:t>.</w:t>
      </w:r>
    </w:p>
    <w:p w:rsidR="00C570A8" w:rsidRPr="006D71BD" w:rsidRDefault="00C570A8" w:rsidP="00C570A8">
      <w:pPr>
        <w:ind w:firstLine="709"/>
        <w:jc w:val="both"/>
        <w:rPr>
          <w:sz w:val="28"/>
          <w:szCs w:val="28"/>
        </w:rPr>
      </w:pPr>
      <w:r w:rsidRPr="006D71BD">
        <w:rPr>
          <w:sz w:val="28"/>
          <w:szCs w:val="28"/>
        </w:rPr>
        <w:t xml:space="preserve"> «Он физически зависим от никотина. Следовательно, его мнение о курении может быть предвзятым</w:t>
      </w:r>
      <w:proofErr w:type="gramStart"/>
      <w:r w:rsidRPr="006D71BD">
        <w:rPr>
          <w:sz w:val="28"/>
          <w:szCs w:val="28"/>
        </w:rPr>
        <w:t>.»</w:t>
      </w:r>
      <w:proofErr w:type="gramEnd"/>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 xml:space="preserve">Указание на лицемерие подчёркивает, что оппонент действует вопреки собственным тезисам: </w:t>
      </w:r>
    </w:p>
    <w:p w:rsidR="00C570A8" w:rsidRPr="006D71BD" w:rsidRDefault="00C570A8" w:rsidP="00C570A8">
      <w:pPr>
        <w:ind w:firstLine="709"/>
        <w:jc w:val="both"/>
        <w:rPr>
          <w:sz w:val="28"/>
          <w:szCs w:val="28"/>
        </w:rPr>
      </w:pPr>
      <w:r w:rsidRPr="006D71BD">
        <w:rPr>
          <w:sz w:val="28"/>
          <w:szCs w:val="28"/>
        </w:rPr>
        <w:t xml:space="preserve"> «— Курить вредно.</w:t>
      </w:r>
    </w:p>
    <w:p w:rsidR="00C570A8" w:rsidRPr="006D71BD" w:rsidRDefault="00C570A8" w:rsidP="00C570A8">
      <w:pPr>
        <w:ind w:firstLine="709"/>
        <w:jc w:val="both"/>
        <w:rPr>
          <w:sz w:val="28"/>
          <w:szCs w:val="28"/>
        </w:rPr>
      </w:pPr>
      <w:r w:rsidRPr="006D71BD">
        <w:rPr>
          <w:sz w:val="28"/>
          <w:szCs w:val="28"/>
        </w:rPr>
        <w:t xml:space="preserve"> — Но ведь вы сами курите!»</w:t>
      </w:r>
    </w:p>
    <w:p w:rsidR="00C570A8" w:rsidRPr="006D71BD" w:rsidRDefault="00C570A8" w:rsidP="00C570A8">
      <w:pPr>
        <w:ind w:firstLine="709"/>
        <w:jc w:val="both"/>
        <w:rPr>
          <w:sz w:val="28"/>
          <w:szCs w:val="28"/>
        </w:rPr>
      </w:pPr>
      <w:r w:rsidRPr="006D71BD">
        <w:rPr>
          <w:sz w:val="28"/>
          <w:szCs w:val="28"/>
        </w:rPr>
        <w:t>Однако это указание не относится к сути вопроса (истинность утверждения «курить вредно» не зависит от того, кто его произносит).</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Щ)</w:t>
      </w:r>
      <w:r w:rsidRPr="006D71BD">
        <w:rPr>
          <w:sz w:val="28"/>
          <w:szCs w:val="28"/>
        </w:rPr>
        <w:t xml:space="preserve"> </w:t>
      </w:r>
      <w:r w:rsidRPr="00FB3D92">
        <w:rPr>
          <w:b/>
          <w:sz w:val="28"/>
          <w:szCs w:val="28"/>
        </w:rPr>
        <w:t>«Аргументация к большинству»</w:t>
      </w:r>
      <w:r w:rsidRPr="006D71BD">
        <w:rPr>
          <w:sz w:val="28"/>
          <w:szCs w:val="28"/>
        </w:rPr>
        <w:t xml:space="preserve"> (</w:t>
      </w:r>
      <w:proofErr w:type="spellStart"/>
      <w:r w:rsidRPr="006D71BD">
        <w:rPr>
          <w:sz w:val="28"/>
          <w:szCs w:val="28"/>
        </w:rPr>
        <w:t>Argumentum</w:t>
      </w:r>
      <w:proofErr w:type="spellEnd"/>
      <w:r w:rsidRPr="006D71BD">
        <w:rPr>
          <w:sz w:val="28"/>
          <w:szCs w:val="28"/>
        </w:rPr>
        <w:t xml:space="preserve"> </w:t>
      </w:r>
      <w:proofErr w:type="spellStart"/>
      <w:r w:rsidRPr="006D71BD">
        <w:rPr>
          <w:sz w:val="28"/>
          <w:szCs w:val="28"/>
        </w:rPr>
        <w:t>ad</w:t>
      </w:r>
      <w:proofErr w:type="spellEnd"/>
      <w:r w:rsidRPr="006D71BD">
        <w:rPr>
          <w:sz w:val="28"/>
          <w:szCs w:val="28"/>
        </w:rPr>
        <w:t xml:space="preserve"> </w:t>
      </w:r>
      <w:proofErr w:type="spellStart"/>
      <w:r w:rsidRPr="006D71BD">
        <w:rPr>
          <w:sz w:val="28"/>
          <w:szCs w:val="28"/>
        </w:rPr>
        <w:t>populum</w:t>
      </w:r>
      <w:proofErr w:type="spellEnd"/>
      <w:r w:rsidRPr="006D71BD">
        <w:rPr>
          <w:sz w:val="28"/>
          <w:szCs w:val="28"/>
        </w:rPr>
        <w:t>)</w:t>
      </w:r>
    </w:p>
    <w:p w:rsidR="00C570A8" w:rsidRPr="006D71BD" w:rsidRDefault="00C570A8" w:rsidP="00C570A8">
      <w:pPr>
        <w:ind w:firstLine="709"/>
        <w:jc w:val="both"/>
        <w:rPr>
          <w:sz w:val="28"/>
          <w:szCs w:val="28"/>
        </w:rPr>
      </w:pPr>
      <w:r w:rsidRPr="006D71BD">
        <w:rPr>
          <w:sz w:val="28"/>
          <w:szCs w:val="28"/>
        </w:rPr>
        <w:t xml:space="preserve"> — вид заведомо ошибочной логической аргументации, основанной на мнении, что большинство всегда право. Несмотря на </w:t>
      </w:r>
      <w:proofErr w:type="gramStart"/>
      <w:r w:rsidRPr="006D71BD">
        <w:rPr>
          <w:sz w:val="28"/>
          <w:szCs w:val="28"/>
        </w:rPr>
        <w:t>то</w:t>
      </w:r>
      <w:proofErr w:type="gramEnd"/>
      <w:r w:rsidRPr="006D71BD">
        <w:rPr>
          <w:sz w:val="28"/>
          <w:szCs w:val="28"/>
        </w:rPr>
        <w:t xml:space="preserve"> что большинство и в </w:t>
      </w:r>
      <w:r w:rsidRPr="006D71BD">
        <w:rPr>
          <w:sz w:val="28"/>
          <w:szCs w:val="28"/>
        </w:rPr>
        <w:lastRenderedPageBreak/>
        <w:t>самом деле может быть право, в каждом конкретном случае «аргументация к большинству» может быть ошибочной, потому что:</w:t>
      </w:r>
    </w:p>
    <w:p w:rsidR="00C570A8" w:rsidRPr="006D71BD" w:rsidRDefault="00C570A8" w:rsidP="00C570A8">
      <w:pPr>
        <w:ind w:firstLine="709"/>
        <w:jc w:val="both"/>
        <w:rPr>
          <w:sz w:val="28"/>
          <w:szCs w:val="28"/>
        </w:rPr>
      </w:pPr>
      <w:r w:rsidRPr="006D71BD">
        <w:rPr>
          <w:sz w:val="28"/>
          <w:szCs w:val="28"/>
        </w:rPr>
        <w:t>Выдвигающий такую аргументацию человек не всегда обладает полными, исчерпывающими и достоверными данными относительно «большинства». Говоря о «большинстве», обычно человек исходит из своего опыта и из опыта своих знакомых, что часто представляет собой весьма ограниченный социально-экономический срез, неприемлемый с точки зрения статистики.</w:t>
      </w:r>
    </w:p>
    <w:p w:rsidR="00C570A8" w:rsidRPr="006D71BD" w:rsidRDefault="00C570A8" w:rsidP="00C570A8">
      <w:pPr>
        <w:ind w:firstLine="709"/>
        <w:jc w:val="both"/>
        <w:rPr>
          <w:sz w:val="28"/>
          <w:szCs w:val="28"/>
        </w:rPr>
      </w:pPr>
      <w:r w:rsidRPr="006D71BD">
        <w:rPr>
          <w:sz w:val="28"/>
          <w:szCs w:val="28"/>
        </w:rPr>
        <w:t>Общепринятое мнение по данному вопросу может быть неверным. Например, во времена древней Греции абсолютное большинство жителей считало Землю плоской, но это не означает, что Земля и правда плоская.</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sidRPr="006D71BD">
        <w:rPr>
          <w:sz w:val="28"/>
          <w:szCs w:val="28"/>
        </w:rPr>
        <w:t xml:space="preserve">На эту тему есть хорошая притча про Ходжу Насреддина и яблоки: </w:t>
      </w:r>
    </w:p>
    <w:p w:rsidR="00C570A8" w:rsidRPr="006D71BD" w:rsidRDefault="00C570A8" w:rsidP="00C570A8">
      <w:pPr>
        <w:ind w:firstLine="709"/>
        <w:jc w:val="both"/>
        <w:rPr>
          <w:sz w:val="28"/>
          <w:szCs w:val="28"/>
        </w:rPr>
      </w:pPr>
      <w:r w:rsidRPr="006D71BD">
        <w:rPr>
          <w:sz w:val="28"/>
          <w:szCs w:val="28"/>
        </w:rPr>
        <w:t xml:space="preserve"> «Однажды к Ходже пристали мальчишки. Чтобы отделаться от них, он сказал, что за углом стоит телега с яблоками. «Яблоки, яблоки!», закричали мальчишки и побежали за предполагаемым угощением. Ходжа долго смотрел им вслед, а потом подумал: «Строго говоря, множество людей не может быть не право. Раз эти чистые, невинные дети считают, что за углом дают яблоки, </w:t>
      </w:r>
      <w:proofErr w:type="gramStart"/>
      <w:r w:rsidRPr="006D71BD">
        <w:rPr>
          <w:sz w:val="28"/>
          <w:szCs w:val="28"/>
        </w:rPr>
        <w:t>значит</w:t>
      </w:r>
      <w:proofErr w:type="gramEnd"/>
      <w:r w:rsidRPr="006D71BD">
        <w:rPr>
          <w:sz w:val="28"/>
          <w:szCs w:val="28"/>
        </w:rPr>
        <w:t xml:space="preserve"> так оно и есть!». «Яблоки, яблоки!!!», закричал Ходжа Насреддин и, подобрав полы халата, помчался вслед за мальчишками</w:t>
      </w:r>
      <w:proofErr w:type="gramStart"/>
      <w:r w:rsidRPr="006D71BD">
        <w:rPr>
          <w:sz w:val="28"/>
          <w:szCs w:val="28"/>
        </w:rPr>
        <w:t>.»</w:t>
      </w:r>
      <w:proofErr w:type="gramEnd"/>
    </w:p>
    <w:p w:rsidR="00C570A8" w:rsidRPr="006D71BD" w:rsidRDefault="00C570A8" w:rsidP="00C570A8">
      <w:pPr>
        <w:ind w:firstLine="709"/>
        <w:jc w:val="both"/>
        <w:rPr>
          <w:sz w:val="28"/>
          <w:szCs w:val="28"/>
        </w:rPr>
      </w:pPr>
      <w:r w:rsidRPr="006D71BD">
        <w:rPr>
          <w:sz w:val="28"/>
          <w:szCs w:val="28"/>
        </w:rPr>
        <w:t>Кроме того, «аргументация к большинству» является распространённой ошибкой ещё и потому, что не даёт оправдания действиям, совершаемым большинством — даже если они и правда им совершаются. Даже если предположить, что абсолютное большинство людей переходят улицу на красный свет — это не означает, что можно нарушать правила дорожного движения.</w:t>
      </w:r>
    </w:p>
    <w:p w:rsidR="00C570A8" w:rsidRPr="006D71BD" w:rsidRDefault="00C570A8" w:rsidP="00C570A8">
      <w:pPr>
        <w:ind w:firstLine="709"/>
        <w:jc w:val="both"/>
        <w:rPr>
          <w:sz w:val="28"/>
          <w:szCs w:val="28"/>
        </w:rPr>
      </w:pPr>
    </w:p>
    <w:p w:rsidR="00C570A8" w:rsidRPr="00FB3D92" w:rsidRDefault="00C570A8" w:rsidP="00C570A8">
      <w:pPr>
        <w:ind w:firstLine="709"/>
        <w:jc w:val="both"/>
        <w:rPr>
          <w:sz w:val="28"/>
          <w:szCs w:val="28"/>
        </w:rPr>
      </w:pPr>
      <w:r>
        <w:rPr>
          <w:sz w:val="28"/>
          <w:szCs w:val="28"/>
        </w:rPr>
        <w:t xml:space="preserve">У) </w:t>
      </w:r>
      <w:r w:rsidRPr="00FB3D92">
        <w:rPr>
          <w:b/>
          <w:sz w:val="28"/>
          <w:szCs w:val="28"/>
        </w:rPr>
        <w:t>«Аргументация к традициям»</w:t>
      </w:r>
      <w:r w:rsidRPr="00FB3D92">
        <w:rPr>
          <w:sz w:val="28"/>
          <w:szCs w:val="28"/>
        </w:rPr>
        <w:t xml:space="preserve"> (</w:t>
      </w:r>
      <w:r w:rsidRPr="006D71BD">
        <w:rPr>
          <w:sz w:val="28"/>
          <w:szCs w:val="28"/>
          <w:lang w:val="en-US"/>
        </w:rPr>
        <w:t>Argumentum</w:t>
      </w:r>
      <w:r w:rsidRPr="00FB3D92">
        <w:rPr>
          <w:sz w:val="28"/>
          <w:szCs w:val="28"/>
        </w:rPr>
        <w:t xml:space="preserve"> </w:t>
      </w:r>
      <w:r w:rsidRPr="006D71BD">
        <w:rPr>
          <w:sz w:val="28"/>
          <w:szCs w:val="28"/>
          <w:lang w:val="en-US"/>
        </w:rPr>
        <w:t>ad</w:t>
      </w:r>
      <w:r w:rsidRPr="00FB3D92">
        <w:rPr>
          <w:sz w:val="28"/>
          <w:szCs w:val="28"/>
        </w:rPr>
        <w:t xml:space="preserve"> </w:t>
      </w:r>
      <w:proofErr w:type="spellStart"/>
      <w:r w:rsidRPr="006D71BD">
        <w:rPr>
          <w:sz w:val="28"/>
          <w:szCs w:val="28"/>
          <w:lang w:val="en-US"/>
        </w:rPr>
        <w:t>antiquitatem</w:t>
      </w:r>
      <w:proofErr w:type="spellEnd"/>
      <w:r w:rsidRPr="00FB3D92">
        <w:rPr>
          <w:sz w:val="28"/>
          <w:szCs w:val="28"/>
        </w:rPr>
        <w:t>)</w:t>
      </w:r>
    </w:p>
    <w:p w:rsidR="00C570A8" w:rsidRPr="006D71BD" w:rsidRDefault="00C570A8" w:rsidP="00C570A8">
      <w:pPr>
        <w:ind w:firstLine="709"/>
        <w:jc w:val="both"/>
        <w:rPr>
          <w:sz w:val="28"/>
          <w:szCs w:val="28"/>
        </w:rPr>
      </w:pPr>
      <w:r w:rsidRPr="00FB3D92">
        <w:rPr>
          <w:sz w:val="28"/>
          <w:szCs w:val="28"/>
        </w:rPr>
        <w:t xml:space="preserve"> </w:t>
      </w:r>
      <w:r w:rsidRPr="006D71BD">
        <w:rPr>
          <w:sz w:val="28"/>
          <w:szCs w:val="28"/>
        </w:rPr>
        <w:t xml:space="preserve">— вид ошибочной аргументации, при котором мнение считается правильным на том основании, что оно основывается на прошлой или настоящей традиции. Аргумент обычно приводится в форме «Это правильно, </w:t>
      </w:r>
      <w:r w:rsidRPr="006D71BD">
        <w:rPr>
          <w:sz w:val="28"/>
          <w:szCs w:val="28"/>
        </w:rPr>
        <w:lastRenderedPageBreak/>
        <w:t>потому что мы всегда так делали</w:t>
      </w:r>
      <w:proofErr w:type="gramStart"/>
      <w:r w:rsidRPr="006D71BD">
        <w:rPr>
          <w:sz w:val="28"/>
          <w:szCs w:val="28"/>
        </w:rPr>
        <w:t xml:space="preserve">.» </w:t>
      </w:r>
      <w:proofErr w:type="gramEnd"/>
      <w:r w:rsidRPr="006D71BD">
        <w:rPr>
          <w:sz w:val="28"/>
          <w:szCs w:val="28"/>
        </w:rPr>
        <w:t>Такая аргументация допускает следующие логические ошибки:</w:t>
      </w:r>
    </w:p>
    <w:p w:rsidR="00C570A8" w:rsidRPr="006D71BD" w:rsidRDefault="00C570A8" w:rsidP="00C570A8">
      <w:pPr>
        <w:ind w:firstLine="709"/>
        <w:jc w:val="both"/>
        <w:rPr>
          <w:sz w:val="28"/>
          <w:szCs w:val="28"/>
        </w:rPr>
      </w:pPr>
      <w:r w:rsidRPr="006D71BD">
        <w:rPr>
          <w:sz w:val="28"/>
          <w:szCs w:val="28"/>
        </w:rPr>
        <w:t xml:space="preserve"> - «Раз это вошло в традиции, значит это верно</w:t>
      </w:r>
      <w:proofErr w:type="gramStart"/>
      <w:r w:rsidRPr="006D71BD">
        <w:rPr>
          <w:sz w:val="28"/>
          <w:szCs w:val="28"/>
        </w:rPr>
        <w:t xml:space="preserve">.» </w:t>
      </w:r>
      <w:proofErr w:type="gramEnd"/>
      <w:r w:rsidRPr="006D71BD">
        <w:rPr>
          <w:sz w:val="28"/>
          <w:szCs w:val="28"/>
        </w:rPr>
        <w:t>В действительности это не всегда так - традиции могут быть основаны полностью на лжи.</w:t>
      </w:r>
    </w:p>
    <w:p w:rsidR="00C570A8" w:rsidRPr="006D71BD" w:rsidRDefault="00C570A8" w:rsidP="00C570A8">
      <w:pPr>
        <w:ind w:firstLine="709"/>
        <w:jc w:val="both"/>
        <w:rPr>
          <w:sz w:val="28"/>
          <w:szCs w:val="28"/>
        </w:rPr>
      </w:pPr>
      <w:r w:rsidRPr="006D71BD">
        <w:rPr>
          <w:sz w:val="28"/>
          <w:szCs w:val="28"/>
        </w:rPr>
        <w:t xml:space="preserve"> - «Прошлые причины существования традиций по-прежнему актуальны в настоящем</w:t>
      </w:r>
      <w:proofErr w:type="gramStart"/>
      <w:r w:rsidRPr="006D71BD">
        <w:rPr>
          <w:sz w:val="28"/>
          <w:szCs w:val="28"/>
        </w:rPr>
        <w:t xml:space="preserve">.» </w:t>
      </w:r>
      <w:proofErr w:type="gramEnd"/>
      <w:r w:rsidRPr="006D71BD">
        <w:rPr>
          <w:sz w:val="28"/>
          <w:szCs w:val="28"/>
        </w:rPr>
        <w:t>В случаях, когда некоторые обстоятельства изменились, это предположение может оказаться неверным.</w:t>
      </w:r>
    </w:p>
    <w:p w:rsidR="00C570A8" w:rsidRPr="006D71BD" w:rsidRDefault="00C570A8" w:rsidP="00C570A8">
      <w:pPr>
        <w:ind w:firstLine="709"/>
        <w:jc w:val="both"/>
        <w:rPr>
          <w:sz w:val="28"/>
          <w:szCs w:val="28"/>
        </w:rPr>
      </w:pPr>
    </w:p>
    <w:p w:rsidR="00C570A8" w:rsidRPr="006D71BD" w:rsidRDefault="00C570A8" w:rsidP="00C570A8">
      <w:pPr>
        <w:ind w:firstLine="709"/>
        <w:jc w:val="both"/>
        <w:rPr>
          <w:sz w:val="28"/>
          <w:szCs w:val="28"/>
        </w:rPr>
      </w:pPr>
      <w:r>
        <w:rPr>
          <w:sz w:val="28"/>
          <w:szCs w:val="28"/>
        </w:rPr>
        <w:t xml:space="preserve">Ф) </w:t>
      </w:r>
      <w:r w:rsidRPr="00FB3D92">
        <w:rPr>
          <w:b/>
          <w:sz w:val="28"/>
          <w:szCs w:val="28"/>
        </w:rPr>
        <w:t>«Аргументация к авторитету»</w:t>
      </w:r>
      <w:r w:rsidRPr="006D71BD">
        <w:rPr>
          <w:sz w:val="28"/>
          <w:szCs w:val="28"/>
        </w:rPr>
        <w:t xml:space="preserve"> (I </w:t>
      </w:r>
      <w:proofErr w:type="spellStart"/>
      <w:r w:rsidRPr="006D71BD">
        <w:rPr>
          <w:sz w:val="28"/>
          <w:szCs w:val="28"/>
        </w:rPr>
        <w:t>pse</w:t>
      </w:r>
      <w:proofErr w:type="spellEnd"/>
      <w:r w:rsidRPr="006D71BD">
        <w:rPr>
          <w:sz w:val="28"/>
          <w:szCs w:val="28"/>
        </w:rPr>
        <w:t xml:space="preserve"> </w:t>
      </w:r>
      <w:proofErr w:type="spellStart"/>
      <w:r w:rsidRPr="006D71BD">
        <w:rPr>
          <w:sz w:val="28"/>
          <w:szCs w:val="28"/>
        </w:rPr>
        <w:t>dixit</w:t>
      </w:r>
      <w:proofErr w:type="spellEnd"/>
      <w:r w:rsidRPr="006D71BD">
        <w:rPr>
          <w:sz w:val="28"/>
          <w:szCs w:val="28"/>
        </w:rPr>
        <w:t>)</w:t>
      </w:r>
    </w:p>
    <w:p w:rsidR="00C570A8" w:rsidRPr="006D71BD" w:rsidRDefault="00C570A8" w:rsidP="00C570A8">
      <w:pPr>
        <w:ind w:firstLine="709"/>
        <w:jc w:val="both"/>
        <w:rPr>
          <w:sz w:val="28"/>
          <w:szCs w:val="28"/>
        </w:rPr>
      </w:pPr>
      <w:r w:rsidRPr="006D71BD">
        <w:rPr>
          <w:sz w:val="28"/>
          <w:szCs w:val="28"/>
        </w:rPr>
        <w:t xml:space="preserve"> — разновидность ошибочной аргументации, при котором мнение считается правильным на том основании, что такого же мнения придерживается человек, имеющий статус и уважение в обществе. В действительности, такое мнение не обязательно будет правильным, потому что:</w:t>
      </w:r>
    </w:p>
    <w:p w:rsidR="00C570A8" w:rsidRPr="006D71BD" w:rsidRDefault="00C570A8" w:rsidP="00C570A8">
      <w:pPr>
        <w:ind w:firstLine="709"/>
        <w:jc w:val="both"/>
        <w:rPr>
          <w:sz w:val="28"/>
          <w:szCs w:val="28"/>
        </w:rPr>
      </w:pPr>
      <w:r w:rsidRPr="006D71BD">
        <w:rPr>
          <w:sz w:val="28"/>
          <w:szCs w:val="28"/>
        </w:rPr>
        <w:t xml:space="preserve"> 1. Человек, имеющий большой опыт и признание в рассматриваемой области, когда-нибудь может ошибиться </w:t>
      </w:r>
      <w:proofErr w:type="gramStart"/>
      <w:r w:rsidRPr="006D71BD">
        <w:rPr>
          <w:sz w:val="28"/>
          <w:szCs w:val="28"/>
        </w:rPr>
        <w:t>также, как</w:t>
      </w:r>
      <w:proofErr w:type="gramEnd"/>
      <w:r w:rsidRPr="006D71BD">
        <w:rPr>
          <w:sz w:val="28"/>
          <w:szCs w:val="28"/>
        </w:rPr>
        <w:t xml:space="preserve"> и все.</w:t>
      </w:r>
    </w:p>
    <w:p w:rsidR="00C570A8" w:rsidRPr="006D71BD" w:rsidRDefault="00C570A8" w:rsidP="00C570A8">
      <w:pPr>
        <w:ind w:firstLine="709"/>
        <w:jc w:val="both"/>
        <w:rPr>
          <w:sz w:val="28"/>
          <w:szCs w:val="28"/>
        </w:rPr>
      </w:pPr>
      <w:r w:rsidRPr="006D71BD">
        <w:rPr>
          <w:sz w:val="28"/>
          <w:szCs w:val="28"/>
        </w:rPr>
        <w:t xml:space="preserve"> 2. То, что человек получил большой опыт и признание в одной области деятельности, не говорит о том, что он всегда выскажет правильное мнение в другой области.</w:t>
      </w:r>
    </w:p>
    <w:p w:rsidR="00C570A8" w:rsidRPr="006D71BD" w:rsidRDefault="00C570A8" w:rsidP="00C570A8">
      <w:pPr>
        <w:ind w:firstLine="709"/>
        <w:jc w:val="both"/>
        <w:rPr>
          <w:sz w:val="28"/>
          <w:szCs w:val="28"/>
        </w:rPr>
      </w:pPr>
      <w:r w:rsidRPr="006D71BD">
        <w:rPr>
          <w:sz w:val="28"/>
          <w:szCs w:val="28"/>
        </w:rPr>
        <w:t xml:space="preserve"> 3. То, что человек имеет большой опыт и признание в какой-либо области деятельности, не говорит о том, что он не может намеренно солгать.</w:t>
      </w:r>
    </w:p>
    <w:p w:rsidR="00C570A8" w:rsidRDefault="00C570A8" w:rsidP="00683189">
      <w:pPr>
        <w:numPr>
          <w:ilvl w:val="0"/>
          <w:numId w:val="10"/>
        </w:numPr>
        <w:spacing w:after="0" w:line="240" w:lineRule="auto"/>
        <w:jc w:val="both"/>
        <w:rPr>
          <w:sz w:val="28"/>
          <w:szCs w:val="28"/>
        </w:rPr>
      </w:pPr>
      <w:r w:rsidRPr="006D71BD">
        <w:rPr>
          <w:sz w:val="28"/>
          <w:szCs w:val="28"/>
        </w:rPr>
        <w:t>То, что человек имеет признание в какой-либо области деятельности, вовсе не обязательно говорит о том, что он его заслужил реальными делами. В нашем несовершенном обществе он мог получить признание по злому умыслу или по ошибке.</w:t>
      </w:r>
    </w:p>
    <w:p w:rsidR="00C570A8" w:rsidRDefault="00C570A8" w:rsidP="00C570A8">
      <w:pPr>
        <w:ind w:left="1069"/>
        <w:jc w:val="both"/>
        <w:rPr>
          <w:sz w:val="28"/>
          <w:szCs w:val="28"/>
        </w:rPr>
      </w:pPr>
    </w:p>
    <w:p w:rsidR="00C570A8" w:rsidRPr="00FB3D92" w:rsidRDefault="00C570A8" w:rsidP="00C570A8">
      <w:pPr>
        <w:ind w:firstLine="709"/>
        <w:jc w:val="both"/>
        <w:rPr>
          <w:b/>
          <w:sz w:val="28"/>
          <w:szCs w:val="28"/>
        </w:rPr>
      </w:pPr>
      <w:r w:rsidRPr="00FB3D92">
        <w:rPr>
          <w:sz w:val="28"/>
          <w:szCs w:val="28"/>
        </w:rPr>
        <w:t xml:space="preserve">Завершая рассмотрение, дадим несколько рекомендаций. </w:t>
      </w:r>
      <w:r w:rsidRPr="00FB3D92">
        <w:rPr>
          <w:b/>
          <w:sz w:val="28"/>
          <w:szCs w:val="28"/>
        </w:rPr>
        <w:t>Реагировать на тактику уловок эффективно — это значит:</w:t>
      </w:r>
    </w:p>
    <w:p w:rsidR="00C570A8" w:rsidRPr="006D71BD" w:rsidRDefault="00C570A8" w:rsidP="00683189">
      <w:pPr>
        <w:numPr>
          <w:ilvl w:val="0"/>
          <w:numId w:val="11"/>
        </w:numPr>
        <w:spacing w:after="0" w:line="240" w:lineRule="auto"/>
        <w:jc w:val="both"/>
        <w:rPr>
          <w:sz w:val="28"/>
          <w:szCs w:val="28"/>
        </w:rPr>
      </w:pPr>
      <w:r w:rsidRPr="006D71BD">
        <w:rPr>
          <w:sz w:val="28"/>
          <w:szCs w:val="28"/>
        </w:rPr>
        <w:t xml:space="preserve"> - выявить сам факт использования этой тактики;</w:t>
      </w:r>
    </w:p>
    <w:p w:rsidR="00C570A8" w:rsidRPr="006D71BD" w:rsidRDefault="00C570A8" w:rsidP="00683189">
      <w:pPr>
        <w:numPr>
          <w:ilvl w:val="0"/>
          <w:numId w:val="11"/>
        </w:numPr>
        <w:spacing w:after="0" w:line="240" w:lineRule="auto"/>
        <w:jc w:val="both"/>
        <w:rPr>
          <w:sz w:val="28"/>
          <w:szCs w:val="28"/>
        </w:rPr>
      </w:pPr>
      <w:r w:rsidRPr="006D71BD">
        <w:rPr>
          <w:sz w:val="28"/>
          <w:szCs w:val="28"/>
        </w:rPr>
        <w:t xml:space="preserve"> - прямо вынести этот вопрос на обсуждение;</w:t>
      </w:r>
    </w:p>
    <w:p w:rsidR="00C570A8" w:rsidRPr="006D71BD" w:rsidRDefault="00C570A8" w:rsidP="00683189">
      <w:pPr>
        <w:numPr>
          <w:ilvl w:val="0"/>
          <w:numId w:val="11"/>
        </w:numPr>
        <w:spacing w:after="0" w:line="240" w:lineRule="auto"/>
        <w:jc w:val="both"/>
        <w:rPr>
          <w:sz w:val="28"/>
          <w:szCs w:val="28"/>
        </w:rPr>
      </w:pPr>
      <w:r w:rsidRPr="006D71BD">
        <w:rPr>
          <w:sz w:val="28"/>
          <w:szCs w:val="28"/>
        </w:rPr>
        <w:t xml:space="preserve"> - подвергнуть сомнению законность ее применения, то есть вести разговор именно по этому поводу открыто.</w:t>
      </w:r>
    </w:p>
    <w:p w:rsidR="00C570A8" w:rsidRDefault="00C570A8" w:rsidP="00C570A8">
      <w:pPr>
        <w:jc w:val="right"/>
        <w:rPr>
          <w:sz w:val="28"/>
          <w:szCs w:val="28"/>
        </w:rPr>
      </w:pPr>
      <w:r>
        <w:rPr>
          <w:sz w:val="28"/>
          <w:szCs w:val="28"/>
        </w:rPr>
        <w:br w:type="page"/>
      </w:r>
      <w:r>
        <w:rPr>
          <w:sz w:val="28"/>
          <w:szCs w:val="28"/>
        </w:rPr>
        <w:lastRenderedPageBreak/>
        <w:t>Приложение 2</w:t>
      </w:r>
    </w:p>
    <w:p w:rsidR="00C570A8" w:rsidRPr="00160CAD" w:rsidRDefault="00C570A8" w:rsidP="00C570A8">
      <w:pPr>
        <w:ind w:firstLine="709"/>
        <w:jc w:val="center"/>
        <w:rPr>
          <w:b/>
          <w:sz w:val="28"/>
          <w:szCs w:val="28"/>
        </w:rPr>
      </w:pPr>
      <w:r w:rsidRPr="00160CAD">
        <w:rPr>
          <w:b/>
          <w:sz w:val="28"/>
          <w:szCs w:val="28"/>
        </w:rPr>
        <w:t>Психологическая защита от манипуляций</w:t>
      </w:r>
    </w:p>
    <w:p w:rsidR="00C570A8" w:rsidRPr="00160CAD" w:rsidRDefault="00C570A8" w:rsidP="00C570A8">
      <w:pPr>
        <w:ind w:firstLine="709"/>
        <w:jc w:val="both"/>
        <w:rPr>
          <w:sz w:val="28"/>
          <w:szCs w:val="28"/>
        </w:rPr>
      </w:pPr>
    </w:p>
    <w:p w:rsidR="00C570A8" w:rsidRPr="00160CAD" w:rsidRDefault="00C570A8" w:rsidP="00C570A8">
      <w:pPr>
        <w:ind w:firstLine="709"/>
        <w:jc w:val="both"/>
        <w:rPr>
          <w:sz w:val="28"/>
          <w:szCs w:val="28"/>
        </w:rPr>
      </w:pPr>
      <w:r w:rsidRPr="00160CAD">
        <w:rPr>
          <w:sz w:val="28"/>
          <w:szCs w:val="28"/>
        </w:rPr>
        <w:t xml:space="preserve">В связи с тем, что условия выживания в сегодняшнем мире ужесточились, необходимо знать и владеть механизмами защиты от манипуляций. </w:t>
      </w:r>
    </w:p>
    <w:p w:rsidR="00C570A8" w:rsidRPr="00160CAD" w:rsidRDefault="00C570A8" w:rsidP="00C570A8">
      <w:pPr>
        <w:ind w:firstLine="709"/>
        <w:jc w:val="both"/>
        <w:rPr>
          <w:sz w:val="28"/>
          <w:szCs w:val="28"/>
        </w:rPr>
      </w:pPr>
      <w:r w:rsidRPr="00160CAD">
        <w:rPr>
          <w:sz w:val="28"/>
          <w:szCs w:val="28"/>
        </w:rPr>
        <w:t>Самым первым действие должно быть осознание факта манипуляции: «Итак, манипуляторная атака, стоп!» Разумеется, что пока этот факт остается незамеченным, вы беззащитны. Как только разум это осознал, включаются защитные реакции.</w:t>
      </w:r>
    </w:p>
    <w:p w:rsidR="00C570A8" w:rsidRPr="00160CAD" w:rsidRDefault="00C570A8" w:rsidP="00C570A8">
      <w:pPr>
        <w:ind w:firstLine="709"/>
        <w:jc w:val="both"/>
        <w:rPr>
          <w:sz w:val="28"/>
          <w:szCs w:val="28"/>
        </w:rPr>
      </w:pPr>
      <w:r w:rsidRPr="00160CAD">
        <w:rPr>
          <w:sz w:val="28"/>
          <w:szCs w:val="28"/>
        </w:rPr>
        <w:t xml:space="preserve">Прицелом психологического давления на адресата являются личностные структуры, а основной деструктивный эффект заключается в распаде личностных структур, например, </w:t>
      </w:r>
      <w:proofErr w:type="spellStart"/>
      <w:r w:rsidRPr="00160CAD">
        <w:rPr>
          <w:sz w:val="28"/>
          <w:szCs w:val="28"/>
        </w:rPr>
        <w:t>внутриличностные</w:t>
      </w:r>
      <w:proofErr w:type="spellEnd"/>
      <w:r w:rsidRPr="00160CAD">
        <w:rPr>
          <w:sz w:val="28"/>
          <w:szCs w:val="28"/>
        </w:rPr>
        <w:t xml:space="preserve"> конфликты. Основная задача адресата в данном случае - остановить </w:t>
      </w:r>
      <w:proofErr w:type="spellStart"/>
      <w:r w:rsidRPr="00160CAD">
        <w:rPr>
          <w:sz w:val="28"/>
          <w:szCs w:val="28"/>
        </w:rPr>
        <w:t>манипуляци</w:t>
      </w:r>
      <w:proofErr w:type="spellEnd"/>
      <w:r w:rsidRPr="00160CAD">
        <w:rPr>
          <w:sz w:val="28"/>
          <w:szCs w:val="28"/>
        </w:rPr>
        <w:t xml:space="preserve">, </w:t>
      </w:r>
      <w:proofErr w:type="gramStart"/>
      <w:r w:rsidRPr="00160CAD">
        <w:rPr>
          <w:sz w:val="28"/>
          <w:szCs w:val="28"/>
        </w:rPr>
        <w:t>направленные</w:t>
      </w:r>
      <w:proofErr w:type="gramEnd"/>
      <w:r w:rsidRPr="00160CAD">
        <w:rPr>
          <w:sz w:val="28"/>
          <w:szCs w:val="28"/>
        </w:rPr>
        <w:t xml:space="preserve"> оппонентом.</w:t>
      </w:r>
    </w:p>
    <w:p w:rsidR="00C570A8" w:rsidRPr="00160CAD" w:rsidRDefault="00C570A8" w:rsidP="00C570A8">
      <w:pPr>
        <w:ind w:firstLine="709"/>
        <w:jc w:val="both"/>
        <w:rPr>
          <w:sz w:val="28"/>
          <w:szCs w:val="28"/>
        </w:rPr>
      </w:pPr>
      <w:r w:rsidRPr="00160CAD">
        <w:rPr>
          <w:sz w:val="28"/>
          <w:szCs w:val="28"/>
        </w:rPr>
        <w:t xml:space="preserve">Важно обратить внимание привлечь к двум широко известным и универсальным приемам защиты. Суть первого приема заключается в непредсказуемости. Если человек непредсказуем, он еще и устойчив. Манипулятору сложно подстроиться под адресата, который ведет себя так, что о нем сложно делать какие-либо выводы. </w:t>
      </w:r>
      <w:proofErr w:type="gramStart"/>
      <w:r w:rsidRPr="00160CAD">
        <w:rPr>
          <w:sz w:val="28"/>
          <w:szCs w:val="28"/>
        </w:rPr>
        <w:t>Непредсказуемое</w:t>
      </w:r>
      <w:proofErr w:type="gramEnd"/>
      <w:r w:rsidRPr="00160CAD">
        <w:rPr>
          <w:sz w:val="28"/>
          <w:szCs w:val="28"/>
        </w:rPr>
        <w:t xml:space="preserve"> поведению характерно для людей самодостаточных, уверенных в себе, с высокой самооценкой. Они ведут себя раскованно, спонтанно, естественно, адекватно по отношению к ситуациям, не теряя контроль над собой и происходящим.</w:t>
      </w:r>
    </w:p>
    <w:p w:rsidR="00C570A8" w:rsidRPr="00160CAD" w:rsidRDefault="00C570A8" w:rsidP="00C570A8">
      <w:pPr>
        <w:ind w:firstLine="709"/>
        <w:jc w:val="both"/>
        <w:rPr>
          <w:sz w:val="28"/>
          <w:szCs w:val="28"/>
        </w:rPr>
      </w:pPr>
      <w:r w:rsidRPr="00160CAD">
        <w:rPr>
          <w:sz w:val="28"/>
          <w:szCs w:val="28"/>
        </w:rPr>
        <w:t xml:space="preserve">Суть данного приема заключается в задерживании защитных реакций. В данной ситуации адресат ведет себя осторожнее, затрачивает больше времени на принятие решений. Положительной чертой данного приема является возможность уточнять вопросы и умозаключения, оттягивать время для поиска окольных подходов. </w:t>
      </w:r>
    </w:p>
    <w:p w:rsidR="00C570A8" w:rsidRPr="00160CAD" w:rsidRDefault="00C570A8" w:rsidP="00C570A8">
      <w:pPr>
        <w:ind w:firstLine="709"/>
        <w:jc w:val="both"/>
        <w:rPr>
          <w:sz w:val="28"/>
          <w:szCs w:val="28"/>
        </w:rPr>
      </w:pPr>
    </w:p>
    <w:p w:rsidR="00C570A8" w:rsidRPr="00160CAD" w:rsidRDefault="00C570A8" w:rsidP="00C570A8">
      <w:pPr>
        <w:ind w:firstLine="709"/>
        <w:jc w:val="both"/>
        <w:rPr>
          <w:b/>
          <w:sz w:val="28"/>
          <w:szCs w:val="28"/>
        </w:rPr>
      </w:pPr>
      <w:r w:rsidRPr="00160CAD">
        <w:rPr>
          <w:b/>
          <w:sz w:val="28"/>
          <w:szCs w:val="28"/>
        </w:rPr>
        <w:t>Активные способы защиты от манипуляций предполагают:</w:t>
      </w:r>
    </w:p>
    <w:p w:rsidR="00C570A8" w:rsidRPr="00160CAD" w:rsidRDefault="00C570A8" w:rsidP="00C570A8">
      <w:pPr>
        <w:ind w:firstLine="709"/>
        <w:jc w:val="both"/>
        <w:rPr>
          <w:sz w:val="28"/>
          <w:szCs w:val="28"/>
        </w:rPr>
      </w:pPr>
      <w:r w:rsidRPr="00160CAD">
        <w:rPr>
          <w:sz w:val="28"/>
          <w:szCs w:val="28"/>
        </w:rPr>
        <w:t xml:space="preserve">1. Установка на распад технологических элементов влияния на адресата. Так как манипуляция это средство скрытого воздействия на </w:t>
      </w:r>
      <w:r w:rsidRPr="00160CAD">
        <w:rPr>
          <w:sz w:val="28"/>
          <w:szCs w:val="28"/>
        </w:rPr>
        <w:lastRenderedPageBreak/>
        <w:t>сознание, результативным действием было бы не только разоблачение завуалированного давления на объект, но и нахождение метода тайного влияния. Для этого можно с недоверчивой мимикой, интонацией, темпом задать уточняющий вопрос или переспросить.</w:t>
      </w:r>
    </w:p>
    <w:p w:rsidR="00C570A8" w:rsidRPr="00160CAD" w:rsidRDefault="00C570A8" w:rsidP="00C570A8">
      <w:pPr>
        <w:ind w:firstLine="709"/>
        <w:jc w:val="both"/>
        <w:rPr>
          <w:sz w:val="28"/>
          <w:szCs w:val="28"/>
        </w:rPr>
      </w:pPr>
    </w:p>
    <w:p w:rsidR="00C570A8" w:rsidRPr="00160CAD" w:rsidRDefault="00C570A8" w:rsidP="00C570A8">
      <w:pPr>
        <w:ind w:firstLine="709"/>
        <w:jc w:val="both"/>
        <w:rPr>
          <w:sz w:val="28"/>
          <w:szCs w:val="28"/>
        </w:rPr>
      </w:pPr>
      <w:r w:rsidRPr="00160CAD">
        <w:rPr>
          <w:sz w:val="28"/>
          <w:szCs w:val="28"/>
        </w:rPr>
        <w:t xml:space="preserve">2. Использование манипуляторных средств в свих </w:t>
      </w:r>
      <w:proofErr w:type="gramStart"/>
      <w:r w:rsidRPr="00160CAD">
        <w:rPr>
          <w:sz w:val="28"/>
          <w:szCs w:val="28"/>
        </w:rPr>
        <w:t>интересах</w:t>
      </w:r>
      <w:proofErr w:type="gramEnd"/>
      <w:r w:rsidRPr="00160CAD">
        <w:rPr>
          <w:sz w:val="28"/>
          <w:szCs w:val="28"/>
        </w:rPr>
        <w:t>. Имеется в виду, что разоблачив манипулятора, можно его же методы, слова и аргументы нацелить против него же самого. И, конечно же, не следует забывать, что результат должен соответствовать интересам адресата.</w:t>
      </w:r>
    </w:p>
    <w:p w:rsidR="00C570A8" w:rsidRPr="00160CAD" w:rsidRDefault="00C570A8" w:rsidP="00C570A8">
      <w:pPr>
        <w:ind w:firstLine="709"/>
        <w:jc w:val="both"/>
        <w:rPr>
          <w:sz w:val="28"/>
          <w:szCs w:val="28"/>
        </w:rPr>
      </w:pPr>
    </w:p>
    <w:p w:rsidR="00C570A8" w:rsidRPr="00160CAD" w:rsidRDefault="00C570A8" w:rsidP="00C570A8">
      <w:pPr>
        <w:ind w:firstLine="709"/>
        <w:jc w:val="both"/>
        <w:rPr>
          <w:b/>
          <w:sz w:val="28"/>
          <w:szCs w:val="28"/>
        </w:rPr>
      </w:pPr>
      <w:r w:rsidRPr="00160CAD">
        <w:rPr>
          <w:b/>
          <w:sz w:val="28"/>
          <w:szCs w:val="28"/>
        </w:rPr>
        <w:t>Универсальные методы защиты от манипуляций:</w:t>
      </w:r>
    </w:p>
    <w:p w:rsidR="00C570A8" w:rsidRPr="00160CAD" w:rsidRDefault="00C570A8" w:rsidP="00C570A8">
      <w:pPr>
        <w:ind w:firstLine="709"/>
        <w:jc w:val="both"/>
        <w:rPr>
          <w:sz w:val="28"/>
          <w:szCs w:val="28"/>
        </w:rPr>
      </w:pPr>
    </w:p>
    <w:p w:rsidR="00C570A8" w:rsidRPr="00160CAD" w:rsidRDefault="00C570A8" w:rsidP="00C570A8">
      <w:pPr>
        <w:ind w:firstLine="709"/>
        <w:jc w:val="both"/>
        <w:rPr>
          <w:sz w:val="28"/>
          <w:szCs w:val="28"/>
        </w:rPr>
      </w:pPr>
      <w:r w:rsidRPr="00160CAD">
        <w:rPr>
          <w:sz w:val="28"/>
          <w:szCs w:val="28"/>
        </w:rPr>
        <w:t>- не забывать основную цель средств манипулирования (отвлечение от собственных интересов, сбить с толку, получить выгоду, использовать искаженную реакцию);</w:t>
      </w:r>
    </w:p>
    <w:p w:rsidR="00C570A8" w:rsidRPr="00160CAD" w:rsidRDefault="00C570A8" w:rsidP="00C570A8">
      <w:pPr>
        <w:ind w:firstLine="709"/>
        <w:jc w:val="both"/>
        <w:rPr>
          <w:sz w:val="28"/>
          <w:szCs w:val="28"/>
        </w:rPr>
      </w:pPr>
      <w:r w:rsidRPr="00160CAD">
        <w:rPr>
          <w:sz w:val="28"/>
          <w:szCs w:val="28"/>
        </w:rPr>
        <w:t>- точно и ясно держать в памяти свои главные интересы;</w:t>
      </w:r>
    </w:p>
    <w:p w:rsidR="00C570A8" w:rsidRPr="00160CAD" w:rsidRDefault="00C570A8" w:rsidP="00C570A8">
      <w:pPr>
        <w:ind w:firstLine="709"/>
        <w:jc w:val="both"/>
        <w:rPr>
          <w:sz w:val="28"/>
          <w:szCs w:val="28"/>
        </w:rPr>
      </w:pPr>
      <w:r w:rsidRPr="00160CAD">
        <w:rPr>
          <w:sz w:val="28"/>
          <w:szCs w:val="28"/>
        </w:rPr>
        <w:t>- реально осознавать свои приоритеты, направленные на определенную перспективу;</w:t>
      </w:r>
    </w:p>
    <w:p w:rsidR="00C570A8" w:rsidRDefault="00C570A8" w:rsidP="00C570A8">
      <w:pPr>
        <w:ind w:firstLine="709"/>
        <w:jc w:val="both"/>
        <w:rPr>
          <w:sz w:val="28"/>
          <w:szCs w:val="28"/>
        </w:rPr>
      </w:pPr>
      <w:r w:rsidRPr="00160CAD">
        <w:rPr>
          <w:sz w:val="28"/>
          <w:szCs w:val="28"/>
        </w:rPr>
        <w:t>- четко понимать разницу между подлинными обязательствами в пользу интересов собеседника и пустыми обещаниями ему.</w:t>
      </w:r>
    </w:p>
    <w:p w:rsidR="00C570A8" w:rsidRDefault="00C570A8" w:rsidP="00C570A8">
      <w:pPr>
        <w:ind w:firstLine="709"/>
        <w:jc w:val="both"/>
        <w:rPr>
          <w:sz w:val="28"/>
          <w:szCs w:val="28"/>
        </w:rPr>
      </w:pPr>
    </w:p>
    <w:p w:rsidR="00C570A8" w:rsidRPr="00156C80" w:rsidRDefault="00C570A8" w:rsidP="00C570A8">
      <w:pPr>
        <w:ind w:firstLine="709"/>
        <w:jc w:val="center"/>
        <w:rPr>
          <w:b/>
          <w:sz w:val="28"/>
          <w:szCs w:val="28"/>
        </w:rPr>
      </w:pPr>
      <w:r w:rsidRPr="00156C80">
        <w:rPr>
          <w:b/>
          <w:sz w:val="28"/>
          <w:szCs w:val="28"/>
        </w:rPr>
        <w:t>Способы защиты от манипулирования</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Необходимо знать основные способы манипулирования и помнить, на что они направлены (на получение некой выгоды, на то, чтобы сбить вас с толку и отвлечь от собственных интересов);</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Защита от манипулирования предполагает, постоянное, четкое и ясное сохранение в сознании ваших главных интересов;</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 xml:space="preserve">Так как манипулирование это игра на эмоциях и чувствах человека, следовательно, защитой от манипуляций может выступать эмоциональный самоконтроль. Важно правильно принимать решения, трезвым сознанием, не сердцем, а разумом (я не говорю о людях с хорошо развитой интуицией). Научитесь наблюдать за своими чувствами и эмоциями </w:t>
      </w:r>
      <w:r w:rsidRPr="00156C80">
        <w:rPr>
          <w:sz w:val="28"/>
          <w:szCs w:val="28"/>
        </w:rPr>
        <w:lastRenderedPageBreak/>
        <w:t xml:space="preserve">со стороны, и в моменты принятия важных решений гасите </w:t>
      </w:r>
      <w:proofErr w:type="gramStart"/>
      <w:r w:rsidRPr="00156C80">
        <w:rPr>
          <w:sz w:val="28"/>
          <w:szCs w:val="28"/>
        </w:rPr>
        <w:t>излишнею</w:t>
      </w:r>
      <w:proofErr w:type="gramEnd"/>
      <w:r w:rsidRPr="00156C80">
        <w:rPr>
          <w:sz w:val="28"/>
          <w:szCs w:val="28"/>
        </w:rPr>
        <w:t xml:space="preserve"> эмоциональность. Таким образом, вы лишите манипулятора его главного инструмента воздействия, ваших эмоций.</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Прежде чем соглашаться на предложение вам навязываемое, уделите больше времени его принятию. Ограниченность во времени является в руках манипулятора хорошим средством. Люди часто принимают неверные решения и идут на поводу, когда у них не достаточно времени на размышление. Не спешите. Наличие время на обдумывания позволит оценить ситуацию, отыскать пути выхода из критического положения. Возможно, оттягивание вызовет чувство сомнения, а это повод для уточняющих расспросов и поиска обходных путей.</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Часто люди, которые регулярно подвергаются манипуляциям, попросту не умеют отказывать, они понимают, что из них вьют веревки, но ничего поделать не могут, не могут в нужный момент сказать «нет». В итоги их все чаще и чаще используют. Научившись говорить «НЕТ», людям которые вас используют, вы будете говорить «ДА» своим желаниям и своим интересам;</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 xml:space="preserve">Активным способом защиты от манипуляций является их выявление. Ведь что такое манипуляция, это часто тайное, скрытое воздействие. В таком случае можно вскрыть намерения манипулятора. С недоверием в голосе </w:t>
      </w:r>
      <w:proofErr w:type="gramStart"/>
      <w:r w:rsidRPr="00156C80">
        <w:rPr>
          <w:sz w:val="28"/>
          <w:szCs w:val="28"/>
        </w:rPr>
        <w:t>уточните</w:t>
      </w:r>
      <w:proofErr w:type="gramEnd"/>
      <w:r w:rsidRPr="00156C80">
        <w:rPr>
          <w:sz w:val="28"/>
          <w:szCs w:val="28"/>
        </w:rPr>
        <w:t xml:space="preserve"> какой либо вопрос, или спросите о целях, которые он преследует.</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 xml:space="preserve">Критическое замечание, негативная оценка </w:t>
      </w:r>
      <w:proofErr w:type="spellStart"/>
      <w:r w:rsidRPr="00156C80">
        <w:rPr>
          <w:sz w:val="28"/>
          <w:szCs w:val="28"/>
        </w:rPr>
        <w:t>манипулятивного</w:t>
      </w:r>
      <w:proofErr w:type="spellEnd"/>
      <w:r w:rsidRPr="00156C80">
        <w:rPr>
          <w:sz w:val="28"/>
          <w:szCs w:val="28"/>
        </w:rPr>
        <w:t xml:space="preserve"> сигнала, его осуждение, насмешка по отношению к действиям манипулятора, все это ослабляет </w:t>
      </w:r>
      <w:proofErr w:type="spellStart"/>
      <w:r w:rsidRPr="00156C80">
        <w:rPr>
          <w:sz w:val="28"/>
          <w:szCs w:val="28"/>
        </w:rPr>
        <w:t>манипулятивное</w:t>
      </w:r>
      <w:proofErr w:type="spellEnd"/>
      <w:r w:rsidRPr="00156C80">
        <w:rPr>
          <w:sz w:val="28"/>
          <w:szCs w:val="28"/>
        </w:rPr>
        <w:t xml:space="preserve"> вторжение или сводит его </w:t>
      </w:r>
      <w:proofErr w:type="gramStart"/>
      <w:r w:rsidRPr="00156C80">
        <w:rPr>
          <w:sz w:val="28"/>
          <w:szCs w:val="28"/>
        </w:rPr>
        <w:t>на</w:t>
      </w:r>
      <w:proofErr w:type="gramEnd"/>
      <w:r w:rsidRPr="00156C80">
        <w:rPr>
          <w:sz w:val="28"/>
          <w:szCs w:val="28"/>
        </w:rPr>
        <w:t xml:space="preserve"> нет. Используйте этот способ только в случае, когда не боитесь испортить теплые отношения, либо делайте это с умом.</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Игнорирование, еще один способ , только в отличи</w:t>
      </w:r>
      <w:proofErr w:type="gramStart"/>
      <w:r w:rsidRPr="00156C80">
        <w:rPr>
          <w:sz w:val="28"/>
          <w:szCs w:val="28"/>
        </w:rPr>
        <w:t>и</w:t>
      </w:r>
      <w:proofErr w:type="gramEnd"/>
      <w:r w:rsidRPr="00156C80">
        <w:rPr>
          <w:sz w:val="28"/>
          <w:szCs w:val="28"/>
        </w:rPr>
        <w:t xml:space="preserve"> от предыдущего более сдержанный (пассивный). Надо просто пропустить сказанное манипулятором мимо ушей. Можно при этом тактично намекнуть, что вы поняли, что он пытался сделать. Например, при помощи паузы в разговоре, или конструктивного предложения с вашей стороны, или фразы – «Может мы все-таки поговорим о чем-то другом, вы не </w:t>
      </w:r>
      <w:proofErr w:type="gramStart"/>
      <w:r w:rsidRPr="00156C80">
        <w:rPr>
          <w:sz w:val="28"/>
          <w:szCs w:val="28"/>
        </w:rPr>
        <w:t>против</w:t>
      </w:r>
      <w:proofErr w:type="gramEnd"/>
      <w:r w:rsidRPr="00156C80">
        <w:rPr>
          <w:sz w:val="28"/>
          <w:szCs w:val="28"/>
        </w:rPr>
        <w:t>?».</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Ответьте манипуляцией на манипуляцию. Когда вы понимаете суть происходящего, видите, куда направлены скрытые посылы собеседника, вы позволяете манипулятору продолжить то, что он делает, но уже под своим контролем и в своих же интересах. Например, можно согласиться на то, что хочет манипулятор (если вам это не навредит), но поставить свое «маленькое» условие. Главное что бы эффект соответствовал его интересам и он не понял что он раскрыт.</w:t>
      </w:r>
    </w:p>
    <w:p w:rsidR="00C570A8" w:rsidRPr="00156C80" w:rsidRDefault="00C570A8" w:rsidP="00683189">
      <w:pPr>
        <w:numPr>
          <w:ilvl w:val="0"/>
          <w:numId w:val="12"/>
        </w:numPr>
        <w:spacing w:after="0" w:line="240" w:lineRule="auto"/>
        <w:ind w:left="0" w:firstLine="709"/>
        <w:jc w:val="both"/>
        <w:rPr>
          <w:sz w:val="28"/>
          <w:szCs w:val="28"/>
        </w:rPr>
      </w:pPr>
      <w:r w:rsidRPr="00156C80">
        <w:rPr>
          <w:sz w:val="28"/>
          <w:szCs w:val="28"/>
        </w:rPr>
        <w:t xml:space="preserve">Одним из способов защиты от манипуляции, является непредсказуемость. Непредсказуемый человек неуязвим, о нем сложно </w:t>
      </w:r>
      <w:r w:rsidRPr="00156C80">
        <w:rPr>
          <w:sz w:val="28"/>
          <w:szCs w:val="28"/>
        </w:rPr>
        <w:lastRenderedPageBreak/>
        <w:t>составить мнение, к нему сложно подстроится. К непредсказуемости, чаще всего склонны люди обладающие уверенностью в себе, люди с высоким уровнем самооценки, их спонтанность естественна и адекватна ситуации, они изобретательны и находчивы, они самодостаточны и не теряются в сложных ситуациях.</w:t>
      </w:r>
    </w:p>
    <w:p w:rsidR="00C570A8" w:rsidRDefault="00C570A8" w:rsidP="00683189">
      <w:pPr>
        <w:numPr>
          <w:ilvl w:val="0"/>
          <w:numId w:val="12"/>
        </w:numPr>
        <w:spacing w:after="0" w:line="240" w:lineRule="auto"/>
        <w:ind w:left="0" w:firstLine="709"/>
        <w:jc w:val="both"/>
        <w:rPr>
          <w:sz w:val="28"/>
          <w:szCs w:val="28"/>
        </w:rPr>
      </w:pPr>
      <w:r w:rsidRPr="00156C80">
        <w:rPr>
          <w:sz w:val="28"/>
          <w:szCs w:val="28"/>
        </w:rPr>
        <w:t>Так же не теряются в сложных ситуациях, коммуникабельные люди. Имея за плечами богатый опыт общения, они с легкостью определяют моменты, когда ими хотят воспользоваться и красиво уходят от манипулирования собой. Развивайте навыки коммуникативного общения, это защитит вас от манипулирования.</w:t>
      </w:r>
    </w:p>
    <w:p w:rsidR="00C570A8" w:rsidRDefault="00C570A8"/>
    <w:p w:rsidR="00C570A8" w:rsidRDefault="00C570A8"/>
    <w:p w:rsidR="00C570A8" w:rsidRPr="00C570A8" w:rsidRDefault="00C570A8" w:rsidP="00C570A8">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Практическое №2-3</w:t>
      </w:r>
    </w:p>
    <w:p w:rsidR="00C570A8" w:rsidRPr="00C570A8" w:rsidRDefault="00C570A8" w:rsidP="00C570A8">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Отработка приемов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расширение представлений о способах эффективного общения, практическая отработка навыков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Подготовка к занятию:</w:t>
      </w:r>
    </w:p>
    <w:p w:rsidR="00C570A8" w:rsidRPr="00C570A8" w:rsidRDefault="00C570A8" w:rsidP="00683189">
      <w:pPr>
        <w:numPr>
          <w:ilvl w:val="0"/>
          <w:numId w:val="14"/>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Изучить предложенную литературу.</w:t>
      </w:r>
    </w:p>
    <w:p w:rsidR="00C570A8" w:rsidRPr="00C570A8" w:rsidRDefault="00C570A8" w:rsidP="00683189">
      <w:pPr>
        <w:numPr>
          <w:ilvl w:val="0"/>
          <w:numId w:val="14"/>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Подготовиться к обсуждению теоретических вопросов:</w:t>
      </w:r>
    </w:p>
    <w:p w:rsidR="00C570A8" w:rsidRPr="00C570A8" w:rsidRDefault="00C570A8" w:rsidP="00683189">
      <w:pPr>
        <w:numPr>
          <w:ilvl w:val="0"/>
          <w:numId w:val="15"/>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Понятие и виды слушания.</w:t>
      </w:r>
    </w:p>
    <w:p w:rsidR="00C570A8" w:rsidRPr="00C570A8" w:rsidRDefault="00C570A8" w:rsidP="00683189">
      <w:pPr>
        <w:numPr>
          <w:ilvl w:val="0"/>
          <w:numId w:val="15"/>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Основные способы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Ход занятия:</w:t>
      </w:r>
    </w:p>
    <w:p w:rsidR="00C570A8" w:rsidRPr="00C570A8" w:rsidRDefault="00C570A8" w:rsidP="00683189">
      <w:pPr>
        <w:numPr>
          <w:ilvl w:val="0"/>
          <w:numId w:val="16"/>
        </w:numPr>
        <w:shd w:val="clear" w:color="auto" w:fill="FFFFFF"/>
        <w:spacing w:after="0" w:line="240" w:lineRule="auto"/>
        <w:ind w:left="108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теоретических вопросов.</w:t>
      </w:r>
    </w:p>
    <w:p w:rsidR="00C570A8" w:rsidRPr="00C570A8" w:rsidRDefault="00C570A8" w:rsidP="00683189">
      <w:pPr>
        <w:numPr>
          <w:ilvl w:val="0"/>
          <w:numId w:val="16"/>
        </w:numPr>
        <w:shd w:val="clear" w:color="auto" w:fill="FFFFFF"/>
        <w:spacing w:after="0" w:line="240" w:lineRule="auto"/>
        <w:ind w:left="108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Отработка практических навыков.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Разминка: упражнения «Угадай, чьи руки»,  «Угадай, чей голос».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Цель: создание настроя на работу, развитие способности к </w:t>
      </w:r>
      <w:proofErr w:type="spellStart"/>
      <w:r w:rsidRPr="00C570A8">
        <w:rPr>
          <w:rFonts w:ascii="Times New Roman" w:eastAsia="Times New Roman" w:hAnsi="Times New Roman" w:cs="Times New Roman"/>
          <w:color w:val="000000"/>
          <w:sz w:val="28"/>
          <w:lang w:eastAsia="ru-RU"/>
        </w:rPr>
        <w:t>эмпатии</w:t>
      </w:r>
      <w:proofErr w:type="spellEnd"/>
      <w:r w:rsidRPr="00C570A8">
        <w:rPr>
          <w:rFonts w:ascii="Times New Roman" w:eastAsia="Times New Roman" w:hAnsi="Times New Roman" w:cs="Times New Roman"/>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Кто это на ощупь? Эта игра проводятся с завязанными глазами.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Участники на ощупь определяют, кто кем является, пытаясь угадать имя.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2. «Как я контролирую свои эмоции: гнев, тревогу, ненависть и др.»</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отработка навыков активного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Содержание. Группа делится на пары. Участники по очереди рассказывают друг другу: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какие эмоции они испытывают чаще всего;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 какими эмоциями им легко справляться, а с какими трудно;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 они контролируют себя тогда, когда необходимо сдерживать свои эмоции;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насколько это им удается;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какие навыки они бы хотел приобрести, чтобы лучше контролировать свои отрицательные эмоции.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Консультант использует нерефлексивное и рефлексивное слушание и задает уточняющие вопросы. Когда до окончания интервью останется 2—3 </w:t>
      </w:r>
      <w:r w:rsidRPr="00C570A8">
        <w:rPr>
          <w:rFonts w:ascii="Times New Roman" w:eastAsia="Times New Roman" w:hAnsi="Times New Roman" w:cs="Times New Roman"/>
          <w:color w:val="000000"/>
          <w:sz w:val="28"/>
          <w:lang w:eastAsia="ru-RU"/>
        </w:rPr>
        <w:lastRenderedPageBreak/>
        <w:t xml:space="preserve">минуты, он предупреждает клиента об этом и делает </w:t>
      </w:r>
      <w:proofErr w:type="spellStart"/>
      <w:r w:rsidRPr="00C570A8">
        <w:rPr>
          <w:rFonts w:ascii="Times New Roman" w:eastAsia="Times New Roman" w:hAnsi="Times New Roman" w:cs="Times New Roman"/>
          <w:color w:val="000000"/>
          <w:sz w:val="28"/>
          <w:lang w:eastAsia="ru-RU"/>
        </w:rPr>
        <w:t>резюмирование</w:t>
      </w:r>
      <w:proofErr w:type="spellEnd"/>
      <w:r w:rsidRPr="00C570A8">
        <w:rPr>
          <w:rFonts w:ascii="Times New Roman" w:eastAsia="Times New Roman" w:hAnsi="Times New Roman" w:cs="Times New Roman"/>
          <w:color w:val="000000"/>
          <w:sz w:val="28"/>
          <w:lang w:eastAsia="ru-RU"/>
        </w:rPr>
        <w:t>. По сигналу тренера участники меняются местами и ролями.</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Что в поведении слышащего помогало, а что затрудняло рассказ?</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Насколько точно были подведены итоги вашего сообщения?</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Что было трудным при выполнении данного задания?</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Какие приемы можно использовать, чтобы слушание было эффективным.</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Упражнение 3. «Беседа с клиентом».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отработка навыков активного слушания в процессе деловой коммуникации.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Содержание. Группа делится на пары. Один играет роль недовольного, раздраженного клиента, другой – менеджера по продажам. Задача: выяснить причину конфликтной ситуации, предложить способы ее разрешения на основе применения приемов активного слушания.</w:t>
      </w:r>
    </w:p>
    <w:p w:rsidR="00C570A8" w:rsidRPr="00C570A8" w:rsidRDefault="00C570A8" w:rsidP="00C570A8">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(см. вопросы выше).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Заключение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Умение слушать и слышать является важнейшей, если не самой важной, характеристикой коммуникативной компетентности. Часто сам факт того, что человека просто внимательно выслушивают, является для него решением многих личностных проблем.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Умение слушать и слышать является необходимым условием для эффективной работы еще и потому, что решение многих проблем возможно только при полном понимании его проблемы.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Главное необходимо показать собеседнику, что его внимательно слушают и понимают.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Подача обратной связи - серьезная работа, требующая сосредоточенности, смелости, уважения к себе и другим.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Список литературы</w:t>
      </w:r>
    </w:p>
    <w:p w:rsidR="00C570A8" w:rsidRPr="00C570A8" w:rsidRDefault="00C570A8" w:rsidP="00683189">
      <w:pPr>
        <w:numPr>
          <w:ilvl w:val="0"/>
          <w:numId w:val="1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Браим</w:t>
      </w:r>
      <w:proofErr w:type="spellEnd"/>
      <w:r w:rsidRPr="00C570A8">
        <w:rPr>
          <w:rFonts w:ascii="Times New Roman" w:eastAsia="Times New Roman" w:hAnsi="Times New Roman" w:cs="Times New Roman"/>
          <w:color w:val="000000"/>
          <w:sz w:val="28"/>
          <w:lang w:eastAsia="ru-RU"/>
        </w:rPr>
        <w:t xml:space="preserve"> М.Н. Этика делового общения. - М.: Просвещение, 2006. - 163 с.</w:t>
      </w:r>
    </w:p>
    <w:p w:rsidR="00C570A8" w:rsidRPr="00C570A8" w:rsidRDefault="00C570A8" w:rsidP="00683189">
      <w:pPr>
        <w:numPr>
          <w:ilvl w:val="0"/>
          <w:numId w:val="1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Дебольский</w:t>
      </w:r>
      <w:proofErr w:type="spellEnd"/>
      <w:r w:rsidRPr="00C570A8">
        <w:rPr>
          <w:rFonts w:ascii="Times New Roman" w:eastAsia="Times New Roman" w:hAnsi="Times New Roman" w:cs="Times New Roman"/>
          <w:color w:val="000000"/>
          <w:sz w:val="28"/>
          <w:lang w:eastAsia="ru-RU"/>
        </w:rPr>
        <w:t xml:space="preserve"> М. Психология делового общения. - М.: Просвещение, 2012. - 142 с.</w:t>
      </w:r>
    </w:p>
    <w:p w:rsidR="00C570A8" w:rsidRPr="00C570A8" w:rsidRDefault="00C570A8" w:rsidP="00683189">
      <w:pPr>
        <w:numPr>
          <w:ilvl w:val="0"/>
          <w:numId w:val="1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Деловые отношения в предпринимательской деятельности. Курс деловой этики. - Ростов н/Д.: Феникс, 2009. - 384с.</w:t>
      </w:r>
    </w:p>
    <w:p w:rsidR="00C570A8" w:rsidRPr="00C570A8" w:rsidRDefault="00C570A8" w:rsidP="00683189">
      <w:pPr>
        <w:numPr>
          <w:ilvl w:val="0"/>
          <w:numId w:val="1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Честара</w:t>
      </w:r>
      <w:proofErr w:type="spellEnd"/>
      <w:r w:rsidRPr="00C570A8">
        <w:rPr>
          <w:rFonts w:ascii="Times New Roman" w:eastAsia="Times New Roman" w:hAnsi="Times New Roman" w:cs="Times New Roman"/>
          <w:color w:val="000000"/>
          <w:sz w:val="28"/>
          <w:lang w:eastAsia="ru-RU"/>
        </w:rPr>
        <w:t xml:space="preserve"> Дж. Деловой этикет. - М.: ВЛАДОС, 2008. - 156 с.</w:t>
      </w:r>
    </w:p>
    <w:p w:rsidR="00C570A8" w:rsidRPr="00C570A8" w:rsidRDefault="00C570A8" w:rsidP="00683189">
      <w:pPr>
        <w:numPr>
          <w:ilvl w:val="0"/>
          <w:numId w:val="17"/>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Ягер</w:t>
      </w:r>
      <w:proofErr w:type="spellEnd"/>
      <w:r w:rsidRPr="00C570A8">
        <w:rPr>
          <w:rFonts w:ascii="Times New Roman" w:eastAsia="Times New Roman" w:hAnsi="Times New Roman" w:cs="Times New Roman"/>
          <w:color w:val="000000"/>
          <w:sz w:val="28"/>
          <w:lang w:eastAsia="ru-RU"/>
        </w:rPr>
        <w:t xml:space="preserve"> Джен. Деловой этикет: как выжить и преуспеть в мире бизнеса. - М.: ЮНИТИ-ДАНА, 2010. - 218 с.</w:t>
      </w:r>
    </w:p>
    <w:p w:rsidR="00C570A8" w:rsidRPr="00C570A8" w:rsidRDefault="00C570A8" w:rsidP="00C570A8">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Приложение 1</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Понятие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Вербальное общение состоит из двух процессов - слушания и говорения. Мы привыкли считать, что общение - это, прежде всего разговор и молчаливого человека называем необщительным. Это представление является одним из основных стереотипов восприятия. В действительности хорошим собеседником считается тот человек, который умеет слушать.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Причем есть огромная разница между тем, слышим мы нашего собеседника или его слушаем. Путать эти понятия нельзя: если мы слышим голос собеседника, но не вникаем в содержание его речи, то это будет означать, что мы слышим, а не слушаем собеседника. Слушать же - значит не только вникать в содержание речи собеседника, но и воспринимать истинное сообщение, которое может быть скрытым, вдумываться в слова собеседника, анализировать состояние собеседника и причины, толкнувшие его на то или иное высказывание.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Однако экспериментальные исследования психологов показывают, что </w:t>
      </w:r>
      <w:proofErr w:type="gramStart"/>
      <w:r w:rsidRPr="00C570A8">
        <w:rPr>
          <w:rFonts w:ascii="Times New Roman" w:eastAsia="Times New Roman" w:hAnsi="Times New Roman" w:cs="Times New Roman"/>
          <w:color w:val="000000"/>
          <w:sz w:val="28"/>
          <w:lang w:eastAsia="ru-RU"/>
        </w:rPr>
        <w:t>большинство людей не обладает навыками</w:t>
      </w:r>
      <w:proofErr w:type="gramEnd"/>
      <w:r w:rsidRPr="00C570A8">
        <w:rPr>
          <w:rFonts w:ascii="Times New Roman" w:eastAsia="Times New Roman" w:hAnsi="Times New Roman" w:cs="Times New Roman"/>
          <w:color w:val="000000"/>
          <w:sz w:val="28"/>
          <w:lang w:eastAsia="ru-RU"/>
        </w:rPr>
        <w:t xml:space="preserve"> эффективного слушания и воспринимает речь собеседника лишь поверхностно (если воспринимает вообще). И лишь 10% людей обладают умением слушать собеседника, вникать в сущность сообщения и лежащие за этим сообщением чувства и мысли. Примером разговора, в котором оба участника не слушают друг друга, может быть диалог героев одного из произведений Эразма </w:t>
      </w:r>
      <w:proofErr w:type="spellStart"/>
      <w:r w:rsidRPr="00C570A8">
        <w:rPr>
          <w:rFonts w:ascii="Times New Roman" w:eastAsia="Times New Roman" w:hAnsi="Times New Roman" w:cs="Times New Roman"/>
          <w:color w:val="000000"/>
          <w:sz w:val="28"/>
          <w:lang w:eastAsia="ru-RU"/>
        </w:rPr>
        <w:t>Роттердамского</w:t>
      </w:r>
      <w:proofErr w:type="spellEnd"/>
      <w:r w:rsidRPr="00C570A8">
        <w:rPr>
          <w:rFonts w:ascii="Times New Roman" w:eastAsia="Times New Roman" w:hAnsi="Times New Roman" w:cs="Times New Roman"/>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w:t>
      </w:r>
      <w:proofErr w:type="spellStart"/>
      <w:r w:rsidRPr="00C570A8">
        <w:rPr>
          <w:rFonts w:ascii="Times New Roman" w:eastAsia="Times New Roman" w:hAnsi="Times New Roman" w:cs="Times New Roman"/>
          <w:color w:val="000000"/>
          <w:sz w:val="28"/>
          <w:lang w:eastAsia="ru-RU"/>
        </w:rPr>
        <w:t>Анний</w:t>
      </w:r>
      <w:proofErr w:type="spellEnd"/>
      <w:r w:rsidRPr="00C570A8">
        <w:rPr>
          <w:rFonts w:ascii="Times New Roman" w:eastAsia="Times New Roman" w:hAnsi="Times New Roman" w:cs="Times New Roman"/>
          <w:color w:val="000000"/>
          <w:sz w:val="28"/>
          <w:lang w:eastAsia="ru-RU"/>
        </w:rPr>
        <w:t xml:space="preserve">: Я слышал, ты был на свадьбе </w:t>
      </w:r>
      <w:proofErr w:type="spellStart"/>
      <w:r w:rsidRPr="00C570A8">
        <w:rPr>
          <w:rFonts w:ascii="Times New Roman" w:eastAsia="Times New Roman" w:hAnsi="Times New Roman" w:cs="Times New Roman"/>
          <w:color w:val="000000"/>
          <w:sz w:val="28"/>
          <w:lang w:eastAsia="ru-RU"/>
        </w:rPr>
        <w:t>Панкратия</w:t>
      </w:r>
      <w:proofErr w:type="spellEnd"/>
      <w:r w:rsidRPr="00C570A8">
        <w:rPr>
          <w:rFonts w:ascii="Times New Roman" w:eastAsia="Times New Roman" w:hAnsi="Times New Roman" w:cs="Times New Roman"/>
          <w:color w:val="000000"/>
          <w:sz w:val="28"/>
          <w:lang w:eastAsia="ru-RU"/>
        </w:rPr>
        <w:t xml:space="preserve"> с Альбиной.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Левкий</w:t>
      </w:r>
      <w:proofErr w:type="spellEnd"/>
      <w:r w:rsidRPr="00C570A8">
        <w:rPr>
          <w:rFonts w:ascii="Times New Roman" w:eastAsia="Times New Roman" w:hAnsi="Times New Roman" w:cs="Times New Roman"/>
          <w:color w:val="000000"/>
          <w:sz w:val="28"/>
          <w:lang w:eastAsia="ru-RU"/>
        </w:rPr>
        <w:t>: Никогда еще не бывало у меня такого неудачного плавания, как сейчас.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Анний</w:t>
      </w:r>
      <w:proofErr w:type="spellEnd"/>
      <w:r w:rsidRPr="00C570A8">
        <w:rPr>
          <w:rFonts w:ascii="Times New Roman" w:eastAsia="Times New Roman" w:hAnsi="Times New Roman" w:cs="Times New Roman"/>
          <w:color w:val="000000"/>
          <w:sz w:val="28"/>
          <w:lang w:eastAsia="ru-RU"/>
        </w:rPr>
        <w:t>: Что ты говоришь? Так много собралось народу?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Левкий</w:t>
      </w:r>
      <w:proofErr w:type="spellEnd"/>
      <w:r w:rsidRPr="00C570A8">
        <w:rPr>
          <w:rFonts w:ascii="Times New Roman" w:eastAsia="Times New Roman" w:hAnsi="Times New Roman" w:cs="Times New Roman"/>
          <w:color w:val="000000"/>
          <w:sz w:val="28"/>
          <w:lang w:eastAsia="ru-RU"/>
        </w:rPr>
        <w:t>: Никогда еще моя жизнь дешевле не стоила.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Анний</w:t>
      </w:r>
      <w:proofErr w:type="spellEnd"/>
      <w:r w:rsidRPr="00C570A8">
        <w:rPr>
          <w:rFonts w:ascii="Times New Roman" w:eastAsia="Times New Roman" w:hAnsi="Times New Roman" w:cs="Times New Roman"/>
          <w:color w:val="000000"/>
          <w:sz w:val="28"/>
          <w:lang w:eastAsia="ru-RU"/>
        </w:rPr>
        <w:t>: Смотри, что делает богатство!…»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Почему же мы не слушаем, хотя умение слушать может дать нам возможность узнать новую информацию, не говоря уже о том, что оно способно раскрыть нам внутренний мир собеседника? Причины этого довольно тривиальны: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Мы не хотим тратить на выслушивание собеседника время и силы.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Мы не слушаем, если у нас сложилось непоколебимое мнение по вопросу, о котором идет речь.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Мы не слушаем, если считаем себя специалистами по рассматриваемой проблеме.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Мы не слушаем, если боимся критики в свой адрес (а именно критику и нужно слушать самым внимательным образом).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 наконец, мы не слушаем просто потому, что нас этому не научили. Искусству слушания нужно учиться.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Можно выделить следующие </w:t>
      </w:r>
      <w:r w:rsidRPr="00C570A8">
        <w:rPr>
          <w:rFonts w:ascii="Times New Roman" w:eastAsia="Times New Roman" w:hAnsi="Times New Roman" w:cs="Times New Roman"/>
          <w:b/>
          <w:bCs/>
          <w:color w:val="000000"/>
          <w:sz w:val="28"/>
          <w:lang w:eastAsia="ru-RU"/>
        </w:rPr>
        <w:t>виды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рефлексивное (активное),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нерефлексивное (пассивное),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эмпатическое.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Эмпатическое слушание позволяет переживать те же чувства, которые переживает собеседник, отражать эти чувства, понимать эмоциональное состояние собеседника и разделять его. При эмпатическом слушании не дают советов, не стремятся оценить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не морализируют, не критикуют, не поучают.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Нерефлексивное (пассивное) слушание - это умение внимательно молчать, не вмешиваясь в речь собеседника своими замечаниями. Слушание этого вида особенно полезно тогда, когда собеседник проявляет такие глубокие чувства, как гнев или горе, горит желанием высказать свою точку зрения, хочет обсудить наболевшие вопросы. Ответы при нерефлексивном слушании должны быть сведены к минимуму типа «Да!», «Ну-и-ну!», «Продолжайте», «Интересно» и т. д. Такое слушание предполагает временную сдачу себя собеседнику, своего рода капитуляцию. Зато вы сможете узнать иную точку зрения, а затем - действовать.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Активное слушание - это искусство понимания. Процесс расшифровки смысла сообщений, выяснения реального значения сообщения. Активный слушатель должен уверить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что все произносимое будет верно понято им. Понимающий слушатель как бы сообщает говорящему: «Я забочусь о Вас, я принимаю Вас. Я хочу понять Ваш опыт, Ваши чувства и, особенно, Ваши потребности». Такое послание, данное человеку в качестве базовой основы разговора, повлияет на его образ мыслей и чувства (по отношению к себе и другим).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Активное слушание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пассивного слушания недостаточно, следует перейти к активному слушанию.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Бизнесмен, который говорит только о себе и своей фирме, не проявляя интереса к деловым партнерам, как правило, не добивается серьезных успехов.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Самая распространенная ошибка начинающих коммерсантов, когда они стараются склонить собеседника к своей точке зрения</w:t>
      </w:r>
      <w:proofErr w:type="gramStart"/>
      <w:r w:rsidRPr="00C570A8">
        <w:rPr>
          <w:rFonts w:ascii="Times New Roman" w:eastAsia="Times New Roman" w:hAnsi="Times New Roman" w:cs="Times New Roman"/>
          <w:color w:val="000000"/>
          <w:sz w:val="28"/>
          <w:lang w:eastAsia="ru-RU"/>
        </w:rPr>
        <w:t xml:space="preserve">, -- </w:t>
      </w:r>
      <w:proofErr w:type="gramEnd"/>
      <w:r w:rsidRPr="00C570A8">
        <w:rPr>
          <w:rFonts w:ascii="Times New Roman" w:eastAsia="Times New Roman" w:hAnsi="Times New Roman" w:cs="Times New Roman"/>
          <w:color w:val="000000"/>
          <w:sz w:val="28"/>
          <w:lang w:eastAsia="ru-RU"/>
        </w:rPr>
        <w:t>это стремление слишком много говорить самим. И им это очень дорого обходится. Особенно часто эту ошибку совершают торговые агенты.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Следует давать возможность выговориться собеседнику. Он лучше вас осведомлен о своих проблемах и нуждах. Задавайте ему вопросы. Пусть он кое-что сообщит вам.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 это поддержать или создать доверительную атмосферу в разговоре. Для этого мы должны быть принимающими и заботливыми и, одновременно, уважающими говорящего.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Условия, при которых активное слушание полезно: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вам необходимо проверить, верно ли вы воспринимаете эмоциональное состояние другого человека;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вы имеете дело с сильными эмоциями;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проблема другого человека эмоциональна по своей сути;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клиент пытается вынудить вас принять то же решение, что и он/она сам/сама;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идет исследование и взаимодействие с "открытым концом".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 помощью активного слушания вы сможете: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прояснить для себя чувства другого человека,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структурировать сложные эмоциональные состояния,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определить проблему более точно,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позволить клиенту решить проблему или понять, в каком направлении ее нужно решать,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повысить самооценку клиента.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большое внимание к малейшим проявлениям эмоционального состояния клиента,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верить в способность человека самому принять решение и справиться со своей проблемой, давая ему время и создавая благоприятные условия.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Условия, которые должен соблюдать хороший слушатель: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Временно отбросить любые мнения, суждения, чувства. Никаких побочных мыслей. Поскольку скорость мышления в четыре раза больше скорости речи, используйте «свободное время» на критический анализ и выводы из того, что непосредственно слышите.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Пока вы слушаете, нельзя обдумывать последующий вопрос, а тем более приводить контраргументы.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Следует сконцентрировать свое внимание только на той теме, о которой идет речь. В любом случае знакомство с мнением партнера значительно облегчает проведение переговоров. Партнеру предоставляется возможность проявить себя, а это существенно притупит остроту его возражений.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Искренний интерес к человеку и желание помочь.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5. Большое внимание к малейшим проявлениям эмоционального состояния клиента.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6. Верить в способность человека самому принять решение и справиться со своей проблемой, давая ему время и создавая благоприятные условия.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соблюдении этих условий хороший слушатель поддерживает: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Визуальный контакт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если вы собираетесь говорить с кем-то, то смотрите на него; глаза не только зеркало души, но и зеркало того, как вы воспринимаете другого человека.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Язык тела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собеседники должны находиться друг против друга, при этом надо смотреть прямо и сохранять открытую позицию, показывая интерес к собеседнику.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Тон и скорость речи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когда мы внимательно слушаем партнера, то тон нашей речи невольно гармонирует с его тоном; голосом мы можем передать теплоту, заинтересованность, значимость для нас мнения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неизменность предмета разговора.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хороший слушатель обычно позволяет собеседнику самому определить тему разговора.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Очень часто в награду за внимательное выслушивание вы получаете «открытое сердце» вашего партнера, что существенно облегчает работу и способствует взаимопониманию.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Сложности при использовании активного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Ответ клиента "да" с последующей паузой. Задайте информационный вопрос (Что-Где-Когда-Как), дабы побудить клиента говорить дальше.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Ответ клиента "нет". Если клиент не дает пояснений, задайте информационный вопрос. Если вы получили ряд ответов "нет", то, видимо, клиент не желает говорить о своей проблеме или же не старается тщательно разобраться в ней.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Вы шагнули слишком далеко вперед, выразив свой анализ, а не чувства клиента. Вернитесь в ситуацию общения и проследите за состоянием клиента.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Клиент говорит, говорит и говорит. Если он выражает очень сильные чувства, </w:t>
      </w:r>
      <w:proofErr w:type="gramStart"/>
      <w:r w:rsidRPr="00C570A8">
        <w:rPr>
          <w:rFonts w:ascii="Times New Roman" w:eastAsia="Times New Roman" w:hAnsi="Times New Roman" w:cs="Times New Roman"/>
          <w:color w:val="000000"/>
          <w:sz w:val="28"/>
          <w:lang w:eastAsia="ru-RU"/>
        </w:rPr>
        <w:t>слушайте его не прерывая</w:t>
      </w:r>
      <w:proofErr w:type="gramEnd"/>
      <w:r w:rsidRPr="00C570A8">
        <w:rPr>
          <w:rFonts w:ascii="Times New Roman" w:eastAsia="Times New Roman" w:hAnsi="Times New Roman" w:cs="Times New Roman"/>
          <w:color w:val="000000"/>
          <w:sz w:val="28"/>
          <w:lang w:eastAsia="ru-RU"/>
        </w:rPr>
        <w:t>, даже ради выражения своих мыслей, чувств.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Слушание заканчивается, когда проблема определена или достигнуто решение, клиент на определенное время сосредоточился на данной проблеме, диалог становится цикличным и повторяется.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Ошибки, наиболее часто встречаемые у тех, кто слушает партнера: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Удаление от основного предмета разговора, в результате чего можно полностью потерять нить изложения.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Заострение внимания на «голых» фактах. Они, конечно, важны, однако психологи утверждают, что даже самые внимательные люди могут сразу точно запомнить не более пяти основных фактов. Все остальное перемешивается в голове. Поэтому при любом перечислении следует обращать внимание только на наиболее существенные моменты.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3. «Уязвимые места». Для многих людей это такие «критические слова», которые особенно действуют на психику, выводя человека из состояния равновесия. </w:t>
      </w:r>
      <w:proofErr w:type="gramStart"/>
      <w:r w:rsidRPr="00C570A8">
        <w:rPr>
          <w:rFonts w:ascii="Times New Roman" w:eastAsia="Times New Roman" w:hAnsi="Times New Roman" w:cs="Times New Roman"/>
          <w:color w:val="000000"/>
          <w:sz w:val="28"/>
          <w:lang w:eastAsia="ru-RU"/>
        </w:rPr>
        <w:t>Например, слова «рост цен», «инфляция», «увольнение», «ограничение заработной платы» вызывают у некоторых людей «психический ураган», т.е. неосознанное желание протестовать.</w:t>
      </w:r>
      <w:proofErr w:type="gramEnd"/>
      <w:r w:rsidRPr="00C570A8">
        <w:rPr>
          <w:rFonts w:ascii="Times New Roman" w:eastAsia="Times New Roman" w:hAnsi="Times New Roman" w:cs="Times New Roman"/>
          <w:color w:val="000000"/>
          <w:sz w:val="28"/>
          <w:lang w:eastAsia="ru-RU"/>
        </w:rPr>
        <w:t xml:space="preserve"> И такие собеседники уже не следят за тем, что говорят в этот момент другие.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3. Приемы активного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Довольно часто, особенно когда собеседник волнуется, возникает необходимость добиться точного понимания того, что он говорит. Выяснить реальное значение сообщения помогают рефлексивные ответы, среди которых выделяют выяснение, перефразирование, отражение чувств и </w:t>
      </w:r>
      <w:proofErr w:type="spellStart"/>
      <w:r w:rsidRPr="00C570A8">
        <w:rPr>
          <w:rFonts w:ascii="Times New Roman" w:eastAsia="Times New Roman" w:hAnsi="Times New Roman" w:cs="Times New Roman"/>
          <w:color w:val="000000"/>
          <w:sz w:val="28"/>
          <w:lang w:eastAsia="ru-RU"/>
        </w:rPr>
        <w:t>резюмирование</w:t>
      </w:r>
      <w:proofErr w:type="spellEnd"/>
      <w:r w:rsidRPr="00C570A8">
        <w:rPr>
          <w:rFonts w:ascii="Times New Roman" w:eastAsia="Times New Roman" w:hAnsi="Times New Roman" w:cs="Times New Roman"/>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Прием выяснения</w:t>
      </w:r>
      <w:r w:rsidRPr="00C570A8">
        <w:rPr>
          <w:rFonts w:ascii="Times New Roman" w:eastAsia="Times New Roman" w:hAnsi="Times New Roman" w:cs="Times New Roman"/>
          <w:color w:val="000000"/>
          <w:sz w:val="28"/>
          <w:lang w:eastAsia="ru-RU"/>
        </w:rPr>
        <w:t xml:space="preserve"> состоит в обращении к </w:t>
      </w:r>
      <w:proofErr w:type="gramStart"/>
      <w:r w:rsidRPr="00C570A8">
        <w:rPr>
          <w:rFonts w:ascii="Times New Roman" w:eastAsia="Times New Roman" w:hAnsi="Times New Roman" w:cs="Times New Roman"/>
          <w:color w:val="000000"/>
          <w:sz w:val="28"/>
          <w:lang w:eastAsia="ru-RU"/>
        </w:rPr>
        <w:t>говорящему</w:t>
      </w:r>
      <w:proofErr w:type="gramEnd"/>
      <w:r w:rsidRPr="00C570A8">
        <w:rPr>
          <w:rFonts w:ascii="Times New Roman" w:eastAsia="Times New Roman" w:hAnsi="Times New Roman" w:cs="Times New Roman"/>
          <w:color w:val="000000"/>
          <w:sz w:val="28"/>
          <w:lang w:eastAsia="ru-RU"/>
        </w:rPr>
        <w:t xml:space="preserve"> за некоторыми уточнениями. Суть этого приема в том, что слушатель при возникновении непонимания или двусмысленности задает «выясняющие» вопросы, которые показывают говорящему, что его внимательно слушают, и после необходимых пояснений он может быть уверен, что его понимают.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Для выяснения чаще всего используются следующие фразы: «Что вы имеете в виду?», «Извините, но я не совсем понял это», «Простите, но как это...», «Не могли ли вы объяснить это подробнее?» Такие нейтральные фразы приглашают собеседника, не обижая его, высказать свою мысль более конкретно, подбирая при этом другие слова. Реплики должны касаться </w:t>
      </w:r>
      <w:r w:rsidRPr="00C570A8">
        <w:rPr>
          <w:rFonts w:ascii="Times New Roman" w:eastAsia="Times New Roman" w:hAnsi="Times New Roman" w:cs="Times New Roman"/>
          <w:color w:val="000000"/>
          <w:sz w:val="28"/>
          <w:lang w:eastAsia="ru-RU"/>
        </w:rPr>
        <w:lastRenderedPageBreak/>
        <w:t>только того, что собеседник говорит, и не содержать оценки его поведения или умения изложить свои мысли. Выражения типа «Говорите понятнее!» никакого отношения к этому приему не имеют. Они только отталкивают собеседника, затрагивая его самолюбие.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gramStart"/>
      <w:r w:rsidRPr="00C570A8">
        <w:rPr>
          <w:rFonts w:ascii="Times New Roman" w:eastAsia="Times New Roman" w:hAnsi="Times New Roman" w:cs="Times New Roman"/>
          <w:color w:val="000000"/>
          <w:sz w:val="28"/>
          <w:lang w:eastAsia="ru-RU"/>
        </w:rPr>
        <w:t>Пользуясь приемом выяснения, надо стараться не задавать вопросов, требующих односложного (типа «да», «нет») ответа: это сбивает человека, он начинает ощущать, что его допрашивают.</w:t>
      </w:r>
      <w:proofErr w:type="gramEnd"/>
      <w:r w:rsidRPr="00C570A8">
        <w:rPr>
          <w:rFonts w:ascii="Times New Roman" w:eastAsia="Times New Roman" w:hAnsi="Times New Roman" w:cs="Times New Roman"/>
          <w:color w:val="000000"/>
          <w:sz w:val="28"/>
          <w:lang w:eastAsia="ru-RU"/>
        </w:rPr>
        <w:t xml:space="preserve"> Вместо вопроса: «Это что, трудно сделать?» полезно спросить: «А насколько трудно это сделать?» В первом случае мы невольно перехватываем инициативу и после ответа должны говорить уже сами, во втором даем возможность собеседнику продолжать и остаемся слушателями.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Другой полезный прием, когда нужно добиться точного понимания собеседника, - </w:t>
      </w:r>
      <w:proofErr w:type="spellStart"/>
      <w:r w:rsidRPr="00C570A8">
        <w:rPr>
          <w:rFonts w:ascii="Times New Roman" w:eastAsia="Times New Roman" w:hAnsi="Times New Roman" w:cs="Times New Roman"/>
          <w:color w:val="000000"/>
          <w:sz w:val="28"/>
          <w:lang w:eastAsia="ru-RU"/>
        </w:rPr>
        <w:t>это</w:t>
      </w:r>
      <w:r w:rsidRPr="00C570A8">
        <w:rPr>
          <w:rFonts w:ascii="Times New Roman" w:eastAsia="Times New Roman" w:hAnsi="Times New Roman" w:cs="Times New Roman"/>
          <w:b/>
          <w:bCs/>
          <w:color w:val="000000"/>
          <w:sz w:val="28"/>
          <w:lang w:eastAsia="ru-RU"/>
        </w:rPr>
        <w:t>перефразирование</w:t>
      </w:r>
      <w:proofErr w:type="spellEnd"/>
      <w:r w:rsidRPr="00C570A8">
        <w:rPr>
          <w:rFonts w:ascii="Times New Roman" w:eastAsia="Times New Roman" w:hAnsi="Times New Roman" w:cs="Times New Roman"/>
          <w:color w:val="000000"/>
          <w:sz w:val="28"/>
          <w:lang w:eastAsia="ru-RU"/>
        </w:rPr>
        <w:t> - собственная формулировка сообщения говорящего для проверки его точности. Этот прием помогает убедиться в том, насколько точно мы «расшифровали» слова собеседника. Перефразирование помогает и нашему собеседнику. У него появляется возможность увидеть, правильно ли его понимают, и при необходимости своевременно внести необходимые уточнения.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Перефразирование - универсальный прием. Его можно использовать при любом виде делового разговора. Но особенно эффективен этот прием в таких случаях:</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коммерческих переговорах, когда необходимо полное и точное понимание желания и предложений партнера. Поленившись повторить своими словами сказанное им, мы рискуем понести громадные убытки;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в конфликтных ситуациях или во время дискуссий. Если мы, прежде чем высказать аргументы </w:t>
      </w:r>
      <w:proofErr w:type="gramStart"/>
      <w:r w:rsidRPr="00C570A8">
        <w:rPr>
          <w:rFonts w:ascii="Times New Roman" w:eastAsia="Times New Roman" w:hAnsi="Times New Roman" w:cs="Times New Roman"/>
          <w:color w:val="000000"/>
          <w:sz w:val="28"/>
          <w:lang w:eastAsia="ru-RU"/>
        </w:rPr>
        <w:t>против</w:t>
      </w:r>
      <w:proofErr w:type="gramEnd"/>
      <w:r w:rsidRPr="00C570A8">
        <w:rPr>
          <w:rFonts w:ascii="Times New Roman" w:eastAsia="Times New Roman" w:hAnsi="Times New Roman" w:cs="Times New Roman"/>
          <w:color w:val="000000"/>
          <w:sz w:val="28"/>
          <w:lang w:eastAsia="ru-RU"/>
        </w:rPr>
        <w:t xml:space="preserve">, повторим </w:t>
      </w:r>
      <w:proofErr w:type="gramStart"/>
      <w:r w:rsidRPr="00C570A8">
        <w:rPr>
          <w:rFonts w:ascii="Times New Roman" w:eastAsia="Times New Roman" w:hAnsi="Times New Roman" w:cs="Times New Roman"/>
          <w:color w:val="000000"/>
          <w:sz w:val="28"/>
          <w:lang w:eastAsia="ru-RU"/>
        </w:rPr>
        <w:t>мысль</w:t>
      </w:r>
      <w:proofErr w:type="gramEnd"/>
      <w:r w:rsidRPr="00C570A8">
        <w:rPr>
          <w:rFonts w:ascii="Times New Roman" w:eastAsia="Times New Roman" w:hAnsi="Times New Roman" w:cs="Times New Roman"/>
          <w:color w:val="000000"/>
          <w:sz w:val="28"/>
          <w:lang w:eastAsia="ru-RU"/>
        </w:rPr>
        <w:t xml:space="preserve"> оппонента своими словами, то можем быть уверенными, что он со значительно большим вниманием отнесется к нашим возражениям: ведь он видит, что его слушают и стараются понять. Кроме того, у него просто не будет повода и оснований внутренне считать, что от него отмахнулись, даже не вникнув в его слова;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когда мы слабо ориентируемся в предмете разговора. </w:t>
      </w:r>
      <w:proofErr w:type="gramStart"/>
      <w:r w:rsidRPr="00C570A8">
        <w:rPr>
          <w:rFonts w:ascii="Times New Roman" w:eastAsia="Times New Roman" w:hAnsi="Times New Roman" w:cs="Times New Roman"/>
          <w:color w:val="000000"/>
          <w:sz w:val="28"/>
          <w:lang w:eastAsia="ru-RU"/>
        </w:rPr>
        <w:t>Человек, искусно владеющий этим приемом, может поддерживать беседу на любую тему часами, производя на говорящего крайне благоприятное впечатление (ведь наши ответы -- это выраженные нашими словами его собственные мысли).</w:t>
      </w:r>
      <w:proofErr w:type="gramEnd"/>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перефразировании следует соблюдать определенные правила. Прежде всего, его надо начинать фразами типа: «Другими словами, вы считаете...». «Если я вас правильно понял, то...», «Вы поправьте меня, если я ошибусь, но...».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перефразировании нужно ориентироваться именно на смысл, содержание сообщения, а не на эмоции, которыми оно сопровождается. Перефразирование помогает отделить смысл от эмоций (возбуждения, взволнованности, подавленности).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Следует выбрать главное и сказать это своими словами. Буквально повторяя, мы будем уподобляться попугаю, что вряд ли произведет на собеседника благоприятное впечатление.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Не следует, желая перефразировать собеседника, перебивать его: перефразирование действенно, когда говорящий сделал паузу и собирается с мыслями. Повторение его слов в такой момент не только не собьет его с толку, но, наоборот, послужит фундаментом, на который он сможет опереться, чтобы двигаться дальше.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w:t>
      </w:r>
      <w:r w:rsidRPr="00C570A8">
        <w:rPr>
          <w:rFonts w:ascii="Times New Roman" w:eastAsia="Times New Roman" w:hAnsi="Times New Roman" w:cs="Times New Roman"/>
          <w:b/>
          <w:bCs/>
          <w:color w:val="000000"/>
          <w:sz w:val="28"/>
          <w:lang w:eastAsia="ru-RU"/>
        </w:rPr>
        <w:t>отражении чувств</w:t>
      </w:r>
      <w:r w:rsidRPr="00C570A8">
        <w:rPr>
          <w:rFonts w:ascii="Times New Roman" w:eastAsia="Times New Roman" w:hAnsi="Times New Roman" w:cs="Times New Roman"/>
          <w:color w:val="000000"/>
          <w:sz w:val="28"/>
          <w:lang w:eastAsia="ru-RU"/>
        </w:rPr>
        <w:t> акцент делается на отражении слушающим эмоционального состояния говорящего при помощи фраз: «Вероятно, вы чувствуете...», «Вы несколько расстроены...» и т. д.</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Наиболее эффективно помогает добиться точного </w:t>
      </w:r>
      <w:proofErr w:type="gramStart"/>
      <w:r w:rsidRPr="00C570A8">
        <w:rPr>
          <w:rFonts w:ascii="Times New Roman" w:eastAsia="Times New Roman" w:hAnsi="Times New Roman" w:cs="Times New Roman"/>
          <w:color w:val="000000"/>
          <w:sz w:val="28"/>
          <w:lang w:eastAsia="ru-RU"/>
        </w:rPr>
        <w:t>понимания</w:t>
      </w:r>
      <w:proofErr w:type="gramEnd"/>
      <w:r w:rsidRPr="00C570A8">
        <w:rPr>
          <w:rFonts w:ascii="Times New Roman" w:eastAsia="Times New Roman" w:hAnsi="Times New Roman" w:cs="Times New Roman"/>
          <w:color w:val="000000"/>
          <w:sz w:val="28"/>
          <w:lang w:eastAsia="ru-RU"/>
        </w:rPr>
        <w:t xml:space="preserve"> сказанного собеседником прием </w:t>
      </w:r>
      <w:proofErr w:type="spellStart"/>
      <w:r w:rsidRPr="00C570A8">
        <w:rPr>
          <w:rFonts w:ascii="Times New Roman" w:eastAsia="Times New Roman" w:hAnsi="Times New Roman" w:cs="Times New Roman"/>
          <w:b/>
          <w:bCs/>
          <w:color w:val="000000"/>
          <w:sz w:val="28"/>
          <w:lang w:eastAsia="ru-RU"/>
        </w:rPr>
        <w:t>резюмирования</w:t>
      </w:r>
      <w:proofErr w:type="spellEnd"/>
      <w:r w:rsidRPr="00C570A8">
        <w:rPr>
          <w:rFonts w:ascii="Times New Roman" w:eastAsia="Times New Roman" w:hAnsi="Times New Roman" w:cs="Times New Roman"/>
          <w:b/>
          <w:bCs/>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Резюмирование</w:t>
      </w:r>
      <w:proofErr w:type="spellEnd"/>
      <w:proofErr w:type="gramStart"/>
      <w:r w:rsidRPr="00C570A8">
        <w:rPr>
          <w:rFonts w:ascii="Times New Roman" w:eastAsia="Times New Roman" w:hAnsi="Times New Roman" w:cs="Times New Roman"/>
          <w:color w:val="000000"/>
          <w:sz w:val="28"/>
          <w:lang w:eastAsia="ru-RU"/>
        </w:rPr>
        <w:t xml:space="preserve"> -- </w:t>
      </w:r>
      <w:proofErr w:type="gramEnd"/>
      <w:r w:rsidRPr="00C570A8">
        <w:rPr>
          <w:rFonts w:ascii="Times New Roman" w:eastAsia="Times New Roman" w:hAnsi="Times New Roman" w:cs="Times New Roman"/>
          <w:color w:val="000000"/>
          <w:sz w:val="28"/>
          <w:lang w:eastAsia="ru-RU"/>
        </w:rPr>
        <w:t>это подведение итогов. Суть его в том, что мы своими словами подводим итог основным мыслям собеседника. Резюмирующая фраза</w:t>
      </w:r>
      <w:proofErr w:type="gramStart"/>
      <w:r w:rsidRPr="00C570A8">
        <w:rPr>
          <w:rFonts w:ascii="Times New Roman" w:eastAsia="Times New Roman" w:hAnsi="Times New Roman" w:cs="Times New Roman"/>
          <w:color w:val="000000"/>
          <w:sz w:val="28"/>
          <w:lang w:eastAsia="ru-RU"/>
        </w:rPr>
        <w:t xml:space="preserve"> -- </w:t>
      </w:r>
      <w:proofErr w:type="gramEnd"/>
      <w:r w:rsidRPr="00C570A8">
        <w:rPr>
          <w:rFonts w:ascii="Times New Roman" w:eastAsia="Times New Roman" w:hAnsi="Times New Roman" w:cs="Times New Roman"/>
          <w:color w:val="000000"/>
          <w:sz w:val="28"/>
          <w:lang w:eastAsia="ru-RU"/>
        </w:rPr>
        <w:t>это его речь в «свернутом» виде, ее главная идея.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spellStart"/>
      <w:r w:rsidRPr="00C570A8">
        <w:rPr>
          <w:rFonts w:ascii="Times New Roman" w:eastAsia="Times New Roman" w:hAnsi="Times New Roman" w:cs="Times New Roman"/>
          <w:color w:val="000000"/>
          <w:sz w:val="28"/>
          <w:lang w:eastAsia="ru-RU"/>
        </w:rPr>
        <w:t>Резюмирование</w:t>
      </w:r>
      <w:proofErr w:type="spellEnd"/>
      <w:r w:rsidRPr="00C570A8">
        <w:rPr>
          <w:rFonts w:ascii="Times New Roman" w:eastAsia="Times New Roman" w:hAnsi="Times New Roman" w:cs="Times New Roman"/>
          <w:color w:val="000000"/>
          <w:sz w:val="28"/>
          <w:lang w:eastAsia="ru-RU"/>
        </w:rPr>
        <w:t xml:space="preserve"> принципиально отличается от перефразирования, суть которого в повторении каждой мысли собеседника своими словами. При </w:t>
      </w:r>
      <w:proofErr w:type="spellStart"/>
      <w:r w:rsidRPr="00C570A8">
        <w:rPr>
          <w:rFonts w:ascii="Times New Roman" w:eastAsia="Times New Roman" w:hAnsi="Times New Roman" w:cs="Times New Roman"/>
          <w:color w:val="000000"/>
          <w:sz w:val="28"/>
          <w:lang w:eastAsia="ru-RU"/>
        </w:rPr>
        <w:t>резюмировании</w:t>
      </w:r>
      <w:proofErr w:type="spellEnd"/>
      <w:r w:rsidRPr="00C570A8">
        <w:rPr>
          <w:rFonts w:ascii="Times New Roman" w:eastAsia="Times New Roman" w:hAnsi="Times New Roman" w:cs="Times New Roman"/>
          <w:color w:val="000000"/>
          <w:sz w:val="28"/>
          <w:lang w:eastAsia="ru-RU"/>
        </w:rPr>
        <w:t xml:space="preserve"> из целой части разговора выделяется только главная мысль. Обычно она предваряется фразами типа: </w:t>
      </w:r>
      <w:proofErr w:type="gramStart"/>
      <w:r w:rsidRPr="00C570A8">
        <w:rPr>
          <w:rFonts w:ascii="Times New Roman" w:eastAsia="Times New Roman" w:hAnsi="Times New Roman" w:cs="Times New Roman"/>
          <w:color w:val="000000"/>
          <w:sz w:val="28"/>
          <w:lang w:eastAsia="ru-RU"/>
        </w:rPr>
        <w:t>«Таким образом, вы считаете...», «Итак, вы предлагаете...», «Если теперь подытожить сказанное вами, то...», «Ваша основная идея, как я понял, состоит в том, что...».</w:t>
      </w:r>
      <w:proofErr w:type="gramEnd"/>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Наиболее часто </w:t>
      </w:r>
      <w:proofErr w:type="spellStart"/>
      <w:r w:rsidRPr="00C570A8">
        <w:rPr>
          <w:rFonts w:ascii="Times New Roman" w:eastAsia="Times New Roman" w:hAnsi="Times New Roman" w:cs="Times New Roman"/>
          <w:color w:val="000000"/>
          <w:sz w:val="28"/>
          <w:lang w:eastAsia="ru-RU"/>
        </w:rPr>
        <w:t>резюмирование</w:t>
      </w:r>
      <w:proofErr w:type="spellEnd"/>
      <w:r w:rsidRPr="00C570A8">
        <w:rPr>
          <w:rFonts w:ascii="Times New Roman" w:eastAsia="Times New Roman" w:hAnsi="Times New Roman" w:cs="Times New Roman"/>
          <w:color w:val="000000"/>
          <w:sz w:val="28"/>
          <w:lang w:eastAsia="ru-RU"/>
        </w:rPr>
        <w:t xml:space="preserve"> используется в следующих ситуациях:</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на деловых совещаниях. Искусство руководителя здесь состоит в том, чтобы в высказываниях выступающих выделить главное. Иначе совещание может «потонуть» в потоке их речей;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в разговоре, когда участвующие в нем люди обсуждают одну и ту же проблему. В этом случае необходимо время от времени резюмировать сказанное, как бы завершая одну часть разговора и перекидывая мостик к </w:t>
      </w:r>
      <w:proofErr w:type="gramStart"/>
      <w:r w:rsidRPr="00C570A8">
        <w:rPr>
          <w:rFonts w:ascii="Times New Roman" w:eastAsia="Times New Roman" w:hAnsi="Times New Roman" w:cs="Times New Roman"/>
          <w:color w:val="000000"/>
          <w:sz w:val="28"/>
          <w:lang w:eastAsia="ru-RU"/>
        </w:rPr>
        <w:t>следующей</w:t>
      </w:r>
      <w:proofErr w:type="gramEnd"/>
      <w:r w:rsidRPr="00C570A8">
        <w:rPr>
          <w:rFonts w:ascii="Times New Roman" w:eastAsia="Times New Roman" w:hAnsi="Times New Roman" w:cs="Times New Roman"/>
          <w:color w:val="000000"/>
          <w:sz w:val="28"/>
          <w:lang w:eastAsia="ru-RU"/>
        </w:rPr>
        <w:t>. Без такого рода высказываний группа может зайти в тупик, обсуждая мелкие детали и забыв о сути дела;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 конце телефонного разговора, особенно если слушающий после беседы должен что-то сделать;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 желании высказать несогласие с чьей-либо точкой зрения. Прежде чем это сделать, следует вначале выделить в суждении оппонента главное, подытожить сказанное, тогда не придется распыляться, приводя его контрдоводы, и удастся ответить на суть возражения. А еще лучше попросить сделать резюме его самого: он должен будет избавить свое возражение от всего второстепенного, что значительно облегчит нам задачу;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нужно помочь собеседнику четко сформулировать свои мысли, представить в ясной форме и даже развить идеи, которые были у него на уровне догадок и туманных фраз, сохранив при этом у него ощущение, что к этой мысли он пришел сам.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Таким образом, обобщая все вышеизложенное, можно утверждать, что обеспечить психологически правильное выслушивание собеседника и партнера можно при </w:t>
      </w:r>
      <w:proofErr w:type="spellStart"/>
      <w:r w:rsidRPr="00C570A8">
        <w:rPr>
          <w:rFonts w:ascii="Times New Roman" w:eastAsia="Times New Roman" w:hAnsi="Times New Roman" w:cs="Times New Roman"/>
          <w:color w:val="000000"/>
          <w:sz w:val="28"/>
          <w:lang w:eastAsia="ru-RU"/>
        </w:rPr>
        <w:t>выполнении</w:t>
      </w:r>
      <w:r w:rsidRPr="00C570A8">
        <w:rPr>
          <w:rFonts w:ascii="Times New Roman" w:eastAsia="Times New Roman" w:hAnsi="Times New Roman" w:cs="Times New Roman"/>
          <w:b/>
          <w:bCs/>
          <w:color w:val="000000"/>
          <w:sz w:val="28"/>
          <w:lang w:eastAsia="ru-RU"/>
        </w:rPr>
        <w:t>следующих</w:t>
      </w:r>
      <w:proofErr w:type="spellEnd"/>
      <w:r w:rsidRPr="00C570A8">
        <w:rPr>
          <w:rFonts w:ascii="Times New Roman" w:eastAsia="Times New Roman" w:hAnsi="Times New Roman" w:cs="Times New Roman"/>
          <w:b/>
          <w:bCs/>
          <w:color w:val="000000"/>
          <w:sz w:val="28"/>
          <w:lang w:eastAsia="ru-RU"/>
        </w:rPr>
        <w:t xml:space="preserve"> условий.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Перестаньте говорить. Невозможно слушать, разговаривая или пытаясь комментировать услышанное.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Помогите говорящему раскрепоститься. Создайте у него ощущение свободы.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Покажите </w:t>
      </w:r>
      <w:proofErr w:type="gramStart"/>
      <w:r w:rsidRPr="00C570A8">
        <w:rPr>
          <w:rFonts w:ascii="Times New Roman" w:eastAsia="Times New Roman" w:hAnsi="Times New Roman" w:cs="Times New Roman"/>
          <w:color w:val="000000"/>
          <w:sz w:val="28"/>
          <w:lang w:eastAsia="ru-RU"/>
        </w:rPr>
        <w:t>говорящему</w:t>
      </w:r>
      <w:proofErr w:type="gramEnd"/>
      <w:r w:rsidRPr="00C570A8">
        <w:rPr>
          <w:rFonts w:ascii="Times New Roman" w:eastAsia="Times New Roman" w:hAnsi="Times New Roman" w:cs="Times New Roman"/>
          <w:color w:val="000000"/>
          <w:sz w:val="28"/>
          <w:lang w:eastAsia="ru-RU"/>
        </w:rPr>
        <w:t>, что вы готовы слушать. Необходимо выглядеть и действовать заинтересованно. Слушая, старайтесь понять, а не искать поводов для раздражений.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Слушая, чаще улыбайтесь, кивайте головой, смотрите собеседнику в глаза и все время поддакивайте.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Задавайте вопросы и постоянно уточняйте. Это подбадривает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xml:space="preserve"> и показывает ему, что вы слушаете.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Слушая, старайтесь понять, а не выискивать неточности или ошибки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xml:space="preserve">. Никогда не давайте оценок </w:t>
      </w:r>
      <w:proofErr w:type="gramStart"/>
      <w:r w:rsidRPr="00C570A8">
        <w:rPr>
          <w:rFonts w:ascii="Times New Roman" w:eastAsia="Times New Roman" w:hAnsi="Times New Roman" w:cs="Times New Roman"/>
          <w:color w:val="000000"/>
          <w:sz w:val="28"/>
          <w:lang w:eastAsia="ru-RU"/>
        </w:rPr>
        <w:t>услышанному</w:t>
      </w:r>
      <w:proofErr w:type="gramEnd"/>
      <w:r w:rsidRPr="00C570A8">
        <w:rPr>
          <w:rFonts w:ascii="Times New Roman" w:eastAsia="Times New Roman" w:hAnsi="Times New Roman" w:cs="Times New Roman"/>
          <w:color w:val="000000"/>
          <w:sz w:val="28"/>
          <w:lang w:eastAsia="ru-RU"/>
        </w:rPr>
        <w:t>. Пусть собеседник выговорится до конца.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Старайтесь сопереживать собеседнику. Для этого посмотрите на вещи его глазами, попытайтесь встать на его место. Только так можно лучше понять говорящего и точнее выявить смысл его речи. Недаром говорится: чтобы слушать, нужны оба уха: одно</w:t>
      </w:r>
      <w:proofErr w:type="gramStart"/>
      <w:r w:rsidRPr="00C570A8">
        <w:rPr>
          <w:rFonts w:ascii="Times New Roman" w:eastAsia="Times New Roman" w:hAnsi="Times New Roman" w:cs="Times New Roman"/>
          <w:color w:val="000000"/>
          <w:sz w:val="28"/>
          <w:lang w:eastAsia="ru-RU"/>
        </w:rPr>
        <w:t xml:space="preserve"> -- </w:t>
      </w:r>
      <w:proofErr w:type="gramEnd"/>
      <w:r w:rsidRPr="00C570A8">
        <w:rPr>
          <w:rFonts w:ascii="Times New Roman" w:eastAsia="Times New Roman" w:hAnsi="Times New Roman" w:cs="Times New Roman"/>
          <w:color w:val="000000"/>
          <w:sz w:val="28"/>
          <w:lang w:eastAsia="ru-RU"/>
        </w:rPr>
        <w:t>воспринимать смысл, другое -- улавливать чувства говорящего.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В процессе слушания будьте внимательны и не теряйте тему беседы. Не отвлекайтесь на специфические особенности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Думайте только о том, что он говорит.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Если собеседник вам неприятен, старайтесь сдерживать свои эмоции. Поддавшись чувству раздражения или гнева, вы не все поймете или придадите словам неверный смысл.</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Будьте терпеливы. Не прерывайте собеседника, не смотрите на часы, не делайте нетерпеливых жестов, не просматривайте свои бумаги, т. е. не делайте того, что свидетельствует о вашем неуважении или безразличии к собеседнику.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Всегда выслушивайте собеседника до конца. Слушать с должным вниманием то, что вам хочет сообщить собеседник</w:t>
      </w:r>
      <w:proofErr w:type="gramStart"/>
      <w:r w:rsidRPr="00C570A8">
        <w:rPr>
          <w:rFonts w:ascii="Times New Roman" w:eastAsia="Times New Roman" w:hAnsi="Times New Roman" w:cs="Times New Roman"/>
          <w:color w:val="000000"/>
          <w:sz w:val="28"/>
          <w:lang w:eastAsia="ru-RU"/>
        </w:rPr>
        <w:t xml:space="preserve">, -- </w:t>
      </w:r>
      <w:proofErr w:type="gramEnd"/>
      <w:r w:rsidRPr="00C570A8">
        <w:rPr>
          <w:rFonts w:ascii="Times New Roman" w:eastAsia="Times New Roman" w:hAnsi="Times New Roman" w:cs="Times New Roman"/>
          <w:color w:val="000000"/>
          <w:sz w:val="28"/>
          <w:lang w:eastAsia="ru-RU"/>
        </w:rPr>
        <w:t>это не только знак внимания к нему, но и профессиональная необходимость в сфере бизнеса.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Итак, еще раз в качестве заключения подчеркнем: умейте слушать собеседника. Часто это бывает более ценным, чем умение говорить. Дайте возможность сначала высказаться </w:t>
      </w:r>
      <w:proofErr w:type="gramStart"/>
      <w:r w:rsidRPr="00C570A8">
        <w:rPr>
          <w:rFonts w:ascii="Times New Roman" w:eastAsia="Times New Roman" w:hAnsi="Times New Roman" w:cs="Times New Roman"/>
          <w:color w:val="000000"/>
          <w:sz w:val="28"/>
          <w:lang w:eastAsia="ru-RU"/>
        </w:rPr>
        <w:t>другому</w:t>
      </w:r>
      <w:proofErr w:type="gramEnd"/>
      <w:r w:rsidRPr="00C570A8">
        <w:rPr>
          <w:rFonts w:ascii="Times New Roman" w:eastAsia="Times New Roman" w:hAnsi="Times New Roman" w:cs="Times New Roman"/>
          <w:color w:val="000000"/>
          <w:sz w:val="28"/>
          <w:lang w:eastAsia="ru-RU"/>
        </w:rPr>
        <w:t xml:space="preserve">. А потом говорите с учетом </w:t>
      </w:r>
      <w:proofErr w:type="gramStart"/>
      <w:r w:rsidRPr="00C570A8">
        <w:rPr>
          <w:rFonts w:ascii="Times New Roman" w:eastAsia="Times New Roman" w:hAnsi="Times New Roman" w:cs="Times New Roman"/>
          <w:color w:val="000000"/>
          <w:sz w:val="28"/>
          <w:lang w:eastAsia="ru-RU"/>
        </w:rPr>
        <w:t>услышанного</w:t>
      </w:r>
      <w:proofErr w:type="gramEnd"/>
      <w:r w:rsidRPr="00C570A8">
        <w:rPr>
          <w:rFonts w:ascii="Times New Roman" w:eastAsia="Times New Roman" w:hAnsi="Times New Roman" w:cs="Times New Roman"/>
          <w:color w:val="000000"/>
          <w:sz w:val="28"/>
          <w:lang w:eastAsia="ru-RU"/>
        </w:rPr>
        <w:t>.</w:t>
      </w:r>
    </w:p>
    <w:p w:rsidR="00C570A8" w:rsidRPr="00C570A8" w:rsidRDefault="00C570A8" w:rsidP="00C570A8">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Приложение 2</w:t>
      </w:r>
    </w:p>
    <w:p w:rsidR="00C570A8" w:rsidRPr="00C570A8" w:rsidRDefault="00C570A8" w:rsidP="00C570A8">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Рефлексивное слушание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Рефлексивное слушание - вид слушания, который предполагает, помимо вслушивания в смысл произносимого, расшифровку закодированного в речи истинного сообщения и отражение мнения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Рефлексивное слушание предполагает использование следующих приемов поддержки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-выяснение, уточнение: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«я не понял»,</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«повторите еще раз…»,</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«что вы имеете в виду?»,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 могли бы Вы объяснить?»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-пара фраз, то есть повторение слов собеседника своими словами, чтобы удостоверится, что вы его правильно поняли: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«вы считаете, что…»,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«другими словами…»;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-отражение чувств: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«Мне кажется, Вы чувствуете…»,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«Понимаю, Вы сейчас разгневаны…»;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-побуждение: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«ну 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«что дальше…»;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 xml:space="preserve">-продолжение, то есть вклинивание </w:t>
      </w:r>
      <w:proofErr w:type="gramStart"/>
      <w:r w:rsidRPr="00C570A8">
        <w:rPr>
          <w:rFonts w:ascii="Times New Roman" w:eastAsia="Times New Roman" w:hAnsi="Times New Roman" w:cs="Times New Roman"/>
          <w:b/>
          <w:bCs/>
          <w:color w:val="000000"/>
          <w:sz w:val="28"/>
          <w:lang w:eastAsia="ru-RU"/>
        </w:rPr>
        <w:t>в</w:t>
      </w:r>
      <w:proofErr w:type="gramEnd"/>
      <w:r w:rsidRPr="00C570A8">
        <w:rPr>
          <w:rFonts w:ascii="Times New Roman" w:eastAsia="Times New Roman" w:hAnsi="Times New Roman" w:cs="Times New Roman"/>
          <w:b/>
          <w:bCs/>
          <w:color w:val="000000"/>
          <w:sz w:val="28"/>
          <w:lang w:eastAsia="ru-RU"/>
        </w:rPr>
        <w:t xml:space="preserve"> фразу собеседника и окончание ее своими словами, либо подсказывание слов;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-оценки: «ваше предложение заманчиво», «мне не нравится»;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w:t>
      </w:r>
      <w:proofErr w:type="spellStart"/>
      <w:r w:rsidRPr="00C570A8">
        <w:rPr>
          <w:rFonts w:ascii="Times New Roman" w:eastAsia="Times New Roman" w:hAnsi="Times New Roman" w:cs="Times New Roman"/>
          <w:b/>
          <w:bCs/>
          <w:color w:val="000000"/>
          <w:sz w:val="28"/>
          <w:lang w:eastAsia="ru-RU"/>
        </w:rPr>
        <w:t>резюмирование</w:t>
      </w:r>
      <w:proofErr w:type="spellEnd"/>
      <w:r w:rsidRPr="00C570A8">
        <w:rPr>
          <w:rFonts w:ascii="Times New Roman" w:eastAsia="Times New Roman" w:hAnsi="Times New Roman" w:cs="Times New Roman"/>
          <w:b/>
          <w:bCs/>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«Итак, Вы считаете…»,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«Ваши слова означают…»,</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«Другими словами…»</w:t>
      </w:r>
    </w:p>
    <w:p w:rsidR="00C570A8" w:rsidRPr="00C570A8" w:rsidRDefault="00C570A8" w:rsidP="00C570A8">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Приложение 3</w:t>
      </w:r>
    </w:p>
    <w:p w:rsidR="00C570A8" w:rsidRPr="00C570A8" w:rsidRDefault="00C570A8" w:rsidP="00C570A8">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Эффективное слушание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Эффективность процесса слушания зависит от следующих факторов.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I. Объективные факторы: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шумы и помехи;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акустические характеристики помещения;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микроклимат в помещении (температура, влажность и т.п.).</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II. Субъективные факторы: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пол слушателя (считается, что мужчины являются более внимательными слушателями);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тип нервной системы человека, его темперамент (предполагается, что эмоционально устойчивые люди - сангвиники, флегматики - более внимательны, чем холерики и меланхолики);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интеллектуальные способности, которые можно разделить на три группы: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 </w:t>
      </w:r>
      <w:proofErr w:type="gramStart"/>
      <w:r w:rsidRPr="00C570A8">
        <w:rPr>
          <w:rFonts w:ascii="Times New Roman" w:eastAsia="Times New Roman" w:hAnsi="Times New Roman" w:cs="Times New Roman"/>
          <w:color w:val="000000"/>
          <w:sz w:val="28"/>
          <w:lang w:eastAsia="ru-RU"/>
        </w:rPr>
        <w:t>основные</w:t>
      </w:r>
      <w:proofErr w:type="gramEnd"/>
      <w:r w:rsidRPr="00C570A8">
        <w:rPr>
          <w:rFonts w:ascii="Times New Roman" w:eastAsia="Times New Roman" w:hAnsi="Times New Roman" w:cs="Times New Roman"/>
          <w:color w:val="000000"/>
          <w:sz w:val="28"/>
          <w:lang w:eastAsia="ru-RU"/>
        </w:rPr>
        <w:t xml:space="preserve"> (слуховая способность, способность к вероятностному прогнозированию);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дополнительные (способность к запоминанию, к концентрации и устойчивости внимания, скорость протекания психических процессов);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вспомогательные (словарный запас, уровень общей культуры).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Эффективное слушание предполагает наличие у человека четырех основных ментальных способностей: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слуховая способность;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внимательность;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способность к пониманию;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способность к запоминанию.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Принципы эффективного слушания основываются на знании и использовании факторов, определяющих его эффективность. Помимо тех факторов, о которых говорилось выше, в большей степени она зависит от готовности и желания аудитории слушать. Это в свою очередь определяется комбинацией следующих факторов: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отношение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интерес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мотивации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эмоциональное состояние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Рассмотрим подробно каждый из перечисленных факторов.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Отношение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Эффективное слушание требует объективного, непредубежденного, кооперативного отношения слушателей. Самоуверенные люди обычно являются плохими слушателями. В силу собственной предубежденности они не хотят выслушать противоположное мнение. Один и тот же человек может быть объективен в одном вопросе и субъективен в другом. Многие с трудом остаются объективными, если в речи затронуты их личные интересы. Мы становимся необучаемыми, когда думаем, что знаем окончательный ответ на любой вопрос, и теряем интерес к речи.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На отношение слушателя могут влиять его знания и опыт по обсуждаемому вопросу. Образованный человек обычно более внимателен, чем необразованный. Малообразованные люди становятся пассивными слушателями, так как у них мало знаний, с которыми можно сопоставить слова оратора. Им трудно понимать речь, они перестают слушать или слушают наполовину.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Профессора </w:t>
      </w:r>
      <w:proofErr w:type="spellStart"/>
      <w:r w:rsidRPr="00C570A8">
        <w:rPr>
          <w:rFonts w:ascii="Times New Roman" w:eastAsia="Times New Roman" w:hAnsi="Times New Roman" w:cs="Times New Roman"/>
          <w:color w:val="000000"/>
          <w:sz w:val="28"/>
          <w:lang w:eastAsia="ru-RU"/>
        </w:rPr>
        <w:t>Андерш</w:t>
      </w:r>
      <w:proofErr w:type="spellEnd"/>
      <w:r w:rsidRPr="00C570A8">
        <w:rPr>
          <w:rFonts w:ascii="Times New Roman" w:eastAsia="Times New Roman" w:hAnsi="Times New Roman" w:cs="Times New Roman"/>
          <w:color w:val="000000"/>
          <w:sz w:val="28"/>
          <w:lang w:eastAsia="ru-RU"/>
        </w:rPr>
        <w:t xml:space="preserve">, </w:t>
      </w:r>
      <w:proofErr w:type="spellStart"/>
      <w:r w:rsidRPr="00C570A8">
        <w:rPr>
          <w:rFonts w:ascii="Times New Roman" w:eastAsia="Times New Roman" w:hAnsi="Times New Roman" w:cs="Times New Roman"/>
          <w:color w:val="000000"/>
          <w:sz w:val="28"/>
          <w:lang w:eastAsia="ru-RU"/>
        </w:rPr>
        <w:t>Стаатс</w:t>
      </w:r>
      <w:proofErr w:type="spellEnd"/>
      <w:r w:rsidRPr="00C570A8">
        <w:rPr>
          <w:rFonts w:ascii="Times New Roman" w:eastAsia="Times New Roman" w:hAnsi="Times New Roman" w:cs="Times New Roman"/>
          <w:color w:val="000000"/>
          <w:sz w:val="28"/>
          <w:lang w:eastAsia="ru-RU"/>
        </w:rPr>
        <w:t xml:space="preserve">, </w:t>
      </w:r>
      <w:proofErr w:type="gramStart"/>
      <w:r w:rsidRPr="00C570A8">
        <w:rPr>
          <w:rFonts w:ascii="Times New Roman" w:eastAsia="Times New Roman" w:hAnsi="Times New Roman" w:cs="Times New Roman"/>
          <w:color w:val="000000"/>
          <w:sz w:val="28"/>
          <w:lang w:eastAsia="ru-RU"/>
        </w:rPr>
        <w:t>Востром</w:t>
      </w:r>
      <w:proofErr w:type="gramEnd"/>
      <w:r w:rsidRPr="00C570A8">
        <w:rPr>
          <w:rFonts w:ascii="Times New Roman" w:eastAsia="Times New Roman" w:hAnsi="Times New Roman" w:cs="Times New Roman"/>
          <w:color w:val="000000"/>
          <w:sz w:val="28"/>
          <w:lang w:eastAsia="ru-RU"/>
        </w:rPr>
        <w:t xml:space="preserve"> подчеркивают, что слушатель должен хотеть слушать: «Несмотря на наши чувства по отношению к диктору и его предмету, мы должны настроить наш ум на реконструкцию его сообщения, иначе наше присутствие в коммуникативной ситуации будет обманом. Хороший слушатель постоянно ищет </w:t>
      </w:r>
      <w:proofErr w:type="gramStart"/>
      <w:r w:rsidRPr="00C570A8">
        <w:rPr>
          <w:rFonts w:ascii="Times New Roman" w:eastAsia="Times New Roman" w:hAnsi="Times New Roman" w:cs="Times New Roman"/>
          <w:color w:val="000000"/>
          <w:sz w:val="28"/>
          <w:lang w:eastAsia="ru-RU"/>
        </w:rPr>
        <w:t>ценное</w:t>
      </w:r>
      <w:proofErr w:type="gramEnd"/>
      <w:r w:rsidRPr="00C570A8">
        <w:rPr>
          <w:rFonts w:ascii="Times New Roman" w:eastAsia="Times New Roman" w:hAnsi="Times New Roman" w:cs="Times New Roman"/>
          <w:color w:val="000000"/>
          <w:sz w:val="28"/>
          <w:lang w:eastAsia="ru-RU"/>
        </w:rPr>
        <w:t xml:space="preserve"> в сообщении. Даже если он считает способ исполнения </w:t>
      </w:r>
      <w:proofErr w:type="gramStart"/>
      <w:r w:rsidRPr="00C570A8">
        <w:rPr>
          <w:rFonts w:ascii="Times New Roman" w:eastAsia="Times New Roman" w:hAnsi="Times New Roman" w:cs="Times New Roman"/>
          <w:color w:val="000000"/>
          <w:sz w:val="28"/>
          <w:lang w:eastAsia="ru-RU"/>
        </w:rPr>
        <w:t>плохим</w:t>
      </w:r>
      <w:proofErr w:type="gramEnd"/>
      <w:r w:rsidRPr="00C570A8">
        <w:rPr>
          <w:rFonts w:ascii="Times New Roman" w:eastAsia="Times New Roman" w:hAnsi="Times New Roman" w:cs="Times New Roman"/>
          <w:color w:val="000000"/>
          <w:sz w:val="28"/>
          <w:lang w:eastAsia="ru-RU"/>
        </w:rPr>
        <w:t>, а предмет глупым, он должен стараться понять и отказаться от критики недостатков выступающего».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Человек, который хочет слушать эффективно, никогда сразу не должен соглашаться с оратором или критиковать его в самом начале речи. У него скорее возникает проблемное, творческое отношение. Он сдерживает окончательное суждение, пока диктор развивает свою мысль.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Интересы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Интересы у людей могут быть первичными, вторичными и сиюминутными. Первичный интерес существует тогда, когда человек имеет прямую заинтересованность в том, о чем говорит оратор, когда его идеи касаются повседневной жизни. Например, бизнесмена вообще интересует вопрос о налогообложении, но он становится крайне заинтересованным, когда собеседник говорит об увеличении налога на его бизнес.</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Вторичные интересы - это общечеловеческие интересы, касающиеся общих вопросов жизни общества (законы, программы и т.п.).</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 xml:space="preserve">Сиюминутный интерес - это интерес в данный момент времени. Например, интерес к футбольному матчу, когда игрок команды сильно травмирован, больше, </w:t>
      </w:r>
      <w:proofErr w:type="gramStart"/>
      <w:r w:rsidRPr="00C570A8">
        <w:rPr>
          <w:rFonts w:ascii="Times New Roman" w:eastAsia="Times New Roman" w:hAnsi="Times New Roman" w:cs="Times New Roman"/>
          <w:color w:val="000000"/>
          <w:sz w:val="28"/>
          <w:lang w:eastAsia="ru-RU"/>
        </w:rPr>
        <w:t>чем</w:t>
      </w:r>
      <w:proofErr w:type="gramEnd"/>
      <w:r w:rsidRPr="00C570A8">
        <w:rPr>
          <w:rFonts w:ascii="Times New Roman" w:eastAsia="Times New Roman" w:hAnsi="Times New Roman" w:cs="Times New Roman"/>
          <w:color w:val="000000"/>
          <w:sz w:val="28"/>
          <w:lang w:eastAsia="ru-RU"/>
        </w:rPr>
        <w:t xml:space="preserve"> если в команде все в порядке.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Замечено, что люди проявляют больший интерес к знакомым вещам, чем </w:t>
      </w:r>
      <w:proofErr w:type="gramStart"/>
      <w:r w:rsidRPr="00C570A8">
        <w:rPr>
          <w:rFonts w:ascii="Times New Roman" w:eastAsia="Times New Roman" w:hAnsi="Times New Roman" w:cs="Times New Roman"/>
          <w:color w:val="000000"/>
          <w:sz w:val="28"/>
          <w:lang w:eastAsia="ru-RU"/>
        </w:rPr>
        <w:t>к</w:t>
      </w:r>
      <w:proofErr w:type="gramEnd"/>
      <w:r w:rsidRPr="00C570A8">
        <w:rPr>
          <w:rFonts w:ascii="Times New Roman" w:eastAsia="Times New Roman" w:hAnsi="Times New Roman" w:cs="Times New Roman"/>
          <w:color w:val="000000"/>
          <w:sz w:val="28"/>
          <w:lang w:eastAsia="ru-RU"/>
        </w:rPr>
        <w:t xml:space="preserve"> незнакомым, а также интересуются конструктивными и новыми идеями. Поэтому выступающий в своей речи должен проявлять энтузиазм, говорить о волнующих и конкретных вещах, использовать язык действия.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Мотивация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Человек слушает охотно, когда оратор задевает его основные желания и нужды (деньги, повышение престижа, авторитета, сохранение дорогих для человека вещей и т.п.). Предлагается следующая понятийная классификация мотивов: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Самосохранение - главный из всех мотивов. У человека желание выжить включает необходимость добывать пищу и кров, сохранять здоровье и комфорт, ум и тело. Это основной закон природы.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Собственность. Желание владеть материальными благами играет важную роль в жизни большинства людей. На этом часто основывается реклама. Это желание является неотъемлемой частью системы свободного предпринимательства. Оно заставляет людей искать более эффективные пути для увеличения прибыли.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Если говорящий сможет показать слушателям, как увеличить прибыль, как сохранить деньги или увеличить материальную собственность, он заставит их захотеть слушать.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Власть. Авторитет и влияние - сильные факторы для некоторых людей. Многие хотят улучшить себя, чтобы расширить свое влияние.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4. Репутация. Стремление к всеобщему признанию и восхищению - это универсальный подчиняющий мотив. Большинство людей стремится к общественному одобрению, чтобы быть уважаемыми в своем окружении. Говорящий может достичь признания своих идей, если он покажет, как он ценит репутацию своих слушателей.</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5. Привязанность. Любовь семьи, друзей, всей страны составляет сильный мотив. Любовь семьи - наиболее важный мотив. На этом основывается система страхования. Любовь страны заставляет людей идти на войну. Этические стандарты сотрудничества, личной чести, уважения к другим людям определяются главным образом любовью и привязанностью. Оратор, который апеллирует к любви, заставляет аудиторию слушать.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6. Сентиментальность. Сентиментальность определяет наше чувство верности и патриотизма. Организация музеев, восстановление исторических зданий, сохранение исторических документов осуществляются из сентиментальных причин. Оратор, который взывает к чувствам, дает аудитории дополнительный повод слушать.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7. Вкус. Не все действия мотивируются практическими решениями, некоторые вытекают из эстетической оценки, из чувства красоты и гармонии. Оратор, который учитывает эстетическую оценку аудитории, заставляет ее слушать. </w:t>
      </w:r>
      <w:proofErr w:type="spellStart"/>
      <w:r w:rsidRPr="00C570A8">
        <w:rPr>
          <w:rFonts w:ascii="Times New Roman" w:eastAsia="Times New Roman" w:hAnsi="Times New Roman" w:cs="Times New Roman"/>
          <w:color w:val="000000"/>
          <w:sz w:val="28"/>
          <w:lang w:eastAsia="ru-RU"/>
        </w:rPr>
        <w:t>Честара</w:t>
      </w:r>
      <w:proofErr w:type="spellEnd"/>
      <w:r w:rsidRPr="00C570A8">
        <w:rPr>
          <w:rFonts w:ascii="Times New Roman" w:eastAsia="Times New Roman" w:hAnsi="Times New Roman" w:cs="Times New Roman"/>
          <w:color w:val="000000"/>
          <w:sz w:val="28"/>
          <w:lang w:eastAsia="ru-RU"/>
        </w:rPr>
        <w:t xml:space="preserve"> Дж. Деловой этикет. - М.: ВЛАДОС, 2008. - с. 80</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Эмоциональное состояние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Нежелательные эмоции, которые мешают непрерывному вниманию, могут исходить из состояния подавленности слушателя, его антагонистического отношения к оратору, его возражений по отношению к утверждениям оратора.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Человек слушает то, что доставляет ему удовольствие. Р. Николс и Л. </w:t>
      </w:r>
      <w:proofErr w:type="spellStart"/>
      <w:r w:rsidRPr="00C570A8">
        <w:rPr>
          <w:rFonts w:ascii="Times New Roman" w:eastAsia="Times New Roman" w:hAnsi="Times New Roman" w:cs="Times New Roman"/>
          <w:color w:val="000000"/>
          <w:sz w:val="28"/>
          <w:lang w:eastAsia="ru-RU"/>
        </w:rPr>
        <w:t>Стивенс</w:t>
      </w:r>
      <w:proofErr w:type="spellEnd"/>
      <w:r w:rsidRPr="00C570A8">
        <w:rPr>
          <w:rFonts w:ascii="Times New Roman" w:eastAsia="Times New Roman" w:hAnsi="Times New Roman" w:cs="Times New Roman"/>
          <w:color w:val="000000"/>
          <w:sz w:val="28"/>
          <w:lang w:eastAsia="ru-RU"/>
        </w:rPr>
        <w:t xml:space="preserve"> писали: «В различной степени и различными путями способность слушать во всех нас управляется нашими эмоциями. Как озабоченный студент колледжа, мы часто «выключаемся», когда не хотим слушать. Или, с другой стороны, когда мы особенно хотим слушать, мы широко раскрываем наши уши, принимая все - правду, полуправду или ложь.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Можно сказать тогда, что наши эмоции действуют как фильтр того, что мы слышим. Иногда они действительно вызывают глухоту, а иногда могут существенно облегчить слушание.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Когда эмоции вызывают глухоту, это происходит следующим образом. Если мы слышим что-то, что противоречит нашим глубоким убеждениям, понятиям, суждениям и т.д., наш мозг, вероятно, становится </w:t>
      </w:r>
      <w:proofErr w:type="spellStart"/>
      <w:r w:rsidRPr="00C570A8">
        <w:rPr>
          <w:rFonts w:ascii="Times New Roman" w:eastAsia="Times New Roman" w:hAnsi="Times New Roman" w:cs="Times New Roman"/>
          <w:color w:val="000000"/>
          <w:sz w:val="28"/>
          <w:lang w:eastAsia="ru-RU"/>
        </w:rPr>
        <w:t>сверхнагруженным</w:t>
      </w:r>
      <w:proofErr w:type="spellEnd"/>
      <w:r w:rsidRPr="00C570A8">
        <w:rPr>
          <w:rFonts w:ascii="Times New Roman" w:eastAsia="Times New Roman" w:hAnsi="Times New Roman" w:cs="Times New Roman"/>
          <w:color w:val="000000"/>
          <w:sz w:val="28"/>
          <w:lang w:eastAsia="ru-RU"/>
        </w:rPr>
        <w:t xml:space="preserve">, но не в том направлении, которое ведет к эффективному слушанию. Мы мысленно планируем опровержение тому, что услышали. Или иногда мы формулируем вопрос, чтобы смутить </w:t>
      </w:r>
      <w:proofErr w:type="gramStart"/>
      <w:r w:rsidRPr="00C570A8">
        <w:rPr>
          <w:rFonts w:ascii="Times New Roman" w:eastAsia="Times New Roman" w:hAnsi="Times New Roman" w:cs="Times New Roman"/>
          <w:color w:val="000000"/>
          <w:sz w:val="28"/>
          <w:lang w:eastAsia="ru-RU"/>
        </w:rPr>
        <w:t>говорящего</w:t>
      </w:r>
      <w:proofErr w:type="gramEnd"/>
      <w:r w:rsidRPr="00C570A8">
        <w:rPr>
          <w:rFonts w:ascii="Times New Roman" w:eastAsia="Times New Roman" w:hAnsi="Times New Roman" w:cs="Times New Roman"/>
          <w:color w:val="000000"/>
          <w:sz w:val="28"/>
          <w:lang w:eastAsia="ru-RU"/>
        </w:rPr>
        <w:t>. Или, возможно, мы просто предаемся мыслям, которые поддерживают наши собственные чувства по данному предмету.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Когда эмоции облегчают слушание, это обычно следствие того, что мы слушаем нечто, что подтверждает наши глубокие внутренние чувства. Когда мы слышим такое подтверждение, наш ментальный барьер рушится и все становится желанным.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proofErr w:type="gramStart"/>
      <w:r w:rsidRPr="00C570A8">
        <w:rPr>
          <w:rFonts w:ascii="Times New Roman" w:eastAsia="Times New Roman" w:hAnsi="Times New Roman" w:cs="Times New Roman"/>
          <w:color w:val="000000"/>
          <w:sz w:val="28"/>
          <w:lang w:eastAsia="ru-RU"/>
        </w:rPr>
        <w:t>Мы не задаем вопросов о том, что слышим, наши способности вознаграждаются нашими эмоциями» (</w:t>
      </w:r>
      <w:proofErr w:type="spellStart"/>
      <w:r w:rsidRPr="00C570A8">
        <w:rPr>
          <w:rFonts w:ascii="Times New Roman" w:eastAsia="Times New Roman" w:hAnsi="Times New Roman" w:cs="Times New Roman"/>
          <w:color w:val="000000"/>
          <w:sz w:val="28"/>
          <w:lang w:eastAsia="ru-RU"/>
        </w:rPr>
        <w:t>Честара</w:t>
      </w:r>
      <w:proofErr w:type="spellEnd"/>
      <w:r w:rsidRPr="00C570A8">
        <w:rPr>
          <w:rFonts w:ascii="Times New Roman" w:eastAsia="Times New Roman" w:hAnsi="Times New Roman" w:cs="Times New Roman"/>
          <w:color w:val="000000"/>
          <w:sz w:val="28"/>
          <w:lang w:eastAsia="ru-RU"/>
        </w:rPr>
        <w:t xml:space="preserve"> Дж. Деловой этикет.</w:t>
      </w:r>
      <w:proofErr w:type="gramEnd"/>
      <w:r w:rsidRPr="00C570A8">
        <w:rPr>
          <w:rFonts w:ascii="Times New Roman" w:eastAsia="Times New Roman" w:hAnsi="Times New Roman" w:cs="Times New Roman"/>
          <w:color w:val="000000"/>
          <w:sz w:val="28"/>
          <w:lang w:eastAsia="ru-RU"/>
        </w:rPr>
        <w:t xml:space="preserve"> - </w:t>
      </w:r>
      <w:proofErr w:type="gramStart"/>
      <w:r w:rsidRPr="00C570A8">
        <w:rPr>
          <w:rFonts w:ascii="Times New Roman" w:eastAsia="Times New Roman" w:hAnsi="Times New Roman" w:cs="Times New Roman"/>
          <w:color w:val="000000"/>
          <w:sz w:val="28"/>
          <w:lang w:eastAsia="ru-RU"/>
        </w:rPr>
        <w:t>М.: ВЛАДОС, 2008. - с. 82)</w:t>
      </w:r>
      <w:proofErr w:type="gramEnd"/>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Оратор должен понимать, что аудитория слушает лучше, когда она свободна от эмоционального дискомфорта.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Процесс эффективного слушания состоит из трех этапов.</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1. Информационный этап.</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этапа: дать собеседнику высказать свою точку зрения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Способы поддержки собеседника: поддакивание, побуждение, невербальная поддержка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2. Уяснение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этапа: убедиться, что вы правильно его поняли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Способы поддержки собеседника: выяснение, парафраз, отражение чувств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3. Завершающий        </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этапа: добиться совместного решения.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Способы поддержки собеседника: оценки, продолжение, </w:t>
      </w:r>
      <w:proofErr w:type="spellStart"/>
      <w:r w:rsidRPr="00C570A8">
        <w:rPr>
          <w:rFonts w:ascii="Times New Roman" w:eastAsia="Times New Roman" w:hAnsi="Times New Roman" w:cs="Times New Roman"/>
          <w:color w:val="000000"/>
          <w:sz w:val="28"/>
          <w:lang w:eastAsia="ru-RU"/>
        </w:rPr>
        <w:t>резюмирование</w:t>
      </w:r>
      <w:proofErr w:type="spellEnd"/>
      <w:r w:rsidRPr="00C570A8">
        <w:rPr>
          <w:rFonts w:ascii="Times New Roman" w:eastAsia="Times New Roman" w:hAnsi="Times New Roman" w:cs="Times New Roman"/>
          <w:color w:val="000000"/>
          <w:sz w:val="28"/>
          <w:lang w:eastAsia="ru-RU"/>
        </w:rPr>
        <w:t>.</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В деловой беседе старайтесь применять следующие </w:t>
      </w:r>
      <w:r w:rsidRPr="00C570A8">
        <w:rPr>
          <w:rFonts w:ascii="Times New Roman" w:eastAsia="Times New Roman" w:hAnsi="Times New Roman" w:cs="Times New Roman"/>
          <w:b/>
          <w:bCs/>
          <w:color w:val="000000"/>
          <w:sz w:val="28"/>
          <w:lang w:eastAsia="ru-RU"/>
        </w:rPr>
        <w:t>правила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Будьте внимательны и показывайте собеседнику, что вы внимательны.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Старайтесь сосредоточиться не только на смысле сказанного собеседником, но и на истинном сообщении, которое чаще всего бывает скрыто.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Слушайте, не перебивая, дайте собеседнику выговориться.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Не торопитесь с оценками и выводами, сначала удостоверьтесь, что именно имел в виду ваш собеседник.</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Избегайте говорить собеседнику «Я Вас понимаю», поскольку эта фраза воспринимается почти всегда негативно, лучше всего прямо указать ту эмоцию или чувство, которое испытывает Ваш собеседник (за это вам будут благодарны).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Если ваш собеседник проявляет излишнюю эмоциональность, слушайте только смысл сказанного, сами не подпадайте под власть эмоций, иначе о принятом в таком состоянии решении вы будете долго жалеть.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Отвечая на вопрос, удостоверьтесь, что конкретно хочет узнать собеседник, иначе вы можете дать излишнюю или ненужную информацию.</w:t>
      </w:r>
    </w:p>
    <w:p w:rsidR="00C570A8" w:rsidRDefault="00C570A8" w:rsidP="00C570A8">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p>
    <w:p w:rsidR="00C570A8" w:rsidRDefault="00C570A8" w:rsidP="00C570A8">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p>
    <w:p w:rsidR="00C570A8" w:rsidRPr="00C570A8" w:rsidRDefault="00C570A8" w:rsidP="00C570A8">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 xml:space="preserve">ПРАКТИЧЕСКОЕ </w:t>
      </w:r>
      <w:r>
        <w:rPr>
          <w:rFonts w:ascii="Times New Roman" w:eastAsia="Times New Roman" w:hAnsi="Times New Roman" w:cs="Times New Roman"/>
          <w:b/>
          <w:bCs/>
          <w:color w:val="000000"/>
          <w:sz w:val="28"/>
          <w:lang w:eastAsia="ru-RU"/>
        </w:rPr>
        <w:t>ЗАНЯТИЕ № 4 (2 часа)</w:t>
      </w:r>
    </w:p>
    <w:p w:rsidR="00C570A8" w:rsidRDefault="00C570A8" w:rsidP="00C570A8">
      <w:pPr>
        <w:shd w:val="clear" w:color="auto" w:fill="FFFFFF"/>
        <w:spacing w:after="0" w:line="240" w:lineRule="auto"/>
        <w:ind w:firstLine="708"/>
        <w:rPr>
          <w:rFonts w:ascii="Times New Roman" w:eastAsia="Times New Roman" w:hAnsi="Times New Roman" w:cs="Times New Roman"/>
          <w:b/>
          <w:bCs/>
          <w:color w:val="000000"/>
          <w:sz w:val="28"/>
          <w:lang w:eastAsia="ru-RU"/>
        </w:rPr>
      </w:pPr>
    </w:p>
    <w:p w:rsidR="00C570A8" w:rsidRPr="00C570A8" w:rsidRDefault="00C570A8" w:rsidP="00C570A8">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
          <w:bCs/>
          <w:color w:val="000000"/>
          <w:sz w:val="28"/>
          <w:lang w:eastAsia="ru-RU"/>
        </w:rPr>
        <w:t xml:space="preserve">Тема: </w:t>
      </w:r>
      <w:r w:rsidRPr="00C570A8">
        <w:rPr>
          <w:rFonts w:ascii="Times New Roman" w:hAnsi="Times New Roman" w:cs="Times New Roman"/>
          <w:sz w:val="28"/>
          <w:szCs w:val="28"/>
        </w:rPr>
        <w:t>Отработка приемов эффективного слушания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Цель: развитие коммуникативных умений и навыков, овладение основными приемами и способами противодействия манипуляции.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Подготовка к занятию:</w:t>
      </w:r>
    </w:p>
    <w:p w:rsidR="00C570A8" w:rsidRPr="00C570A8" w:rsidRDefault="00C570A8" w:rsidP="00683189">
      <w:pPr>
        <w:numPr>
          <w:ilvl w:val="0"/>
          <w:numId w:val="18"/>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Подготовить ответы на следующие вопросы:</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Понятие и виды манипуляции.</w:t>
      </w:r>
    </w:p>
    <w:p w:rsidR="00C570A8" w:rsidRPr="00C570A8" w:rsidRDefault="00C570A8" w:rsidP="00C570A8">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Основные способы противодействия манипуляции.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Ход занятия:</w:t>
      </w:r>
    </w:p>
    <w:p w:rsidR="00C570A8" w:rsidRPr="00C570A8" w:rsidRDefault="00C570A8" w:rsidP="00683189">
      <w:pPr>
        <w:numPr>
          <w:ilvl w:val="0"/>
          <w:numId w:val="19"/>
        </w:numPr>
        <w:shd w:val="clear" w:color="auto" w:fill="FFFFFF"/>
        <w:spacing w:after="0" w:line="240" w:lineRule="auto"/>
        <w:ind w:left="142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Обсуждение вопросов, обобщение знаний по теме.</w:t>
      </w:r>
    </w:p>
    <w:p w:rsidR="00C570A8" w:rsidRPr="00C570A8" w:rsidRDefault="00C570A8" w:rsidP="00683189">
      <w:pPr>
        <w:numPr>
          <w:ilvl w:val="0"/>
          <w:numId w:val="19"/>
        </w:numPr>
        <w:shd w:val="clear" w:color="auto" w:fill="FFFFFF"/>
        <w:spacing w:after="0" w:line="240" w:lineRule="auto"/>
        <w:ind w:left="142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Отработка практических навыков защиты от манипуляции.</w:t>
      </w:r>
    </w:p>
    <w:p w:rsidR="00C570A8" w:rsidRPr="00C570A8" w:rsidRDefault="00C570A8" w:rsidP="00C570A8">
      <w:pPr>
        <w:shd w:val="clear" w:color="auto" w:fill="FFFFFF"/>
        <w:spacing w:after="0" w:line="240" w:lineRule="auto"/>
        <w:ind w:left="142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 Анализ примеров </w:t>
      </w:r>
      <w:proofErr w:type="spellStart"/>
      <w:r w:rsidRPr="00C570A8">
        <w:rPr>
          <w:rFonts w:ascii="Times New Roman" w:eastAsia="Times New Roman" w:hAnsi="Times New Roman" w:cs="Times New Roman"/>
          <w:color w:val="000000"/>
          <w:sz w:val="28"/>
          <w:lang w:eastAsia="ru-RU"/>
        </w:rPr>
        <w:t>манипулятивного</w:t>
      </w:r>
      <w:proofErr w:type="spellEnd"/>
      <w:r w:rsidRPr="00C570A8">
        <w:rPr>
          <w:rFonts w:ascii="Times New Roman" w:eastAsia="Times New Roman" w:hAnsi="Times New Roman" w:cs="Times New Roman"/>
          <w:color w:val="000000"/>
          <w:sz w:val="28"/>
          <w:lang w:eastAsia="ru-RU"/>
        </w:rPr>
        <w:t xml:space="preserve"> воздействия (см. приложение 3).</w:t>
      </w:r>
    </w:p>
    <w:p w:rsidR="00C570A8" w:rsidRPr="00C570A8" w:rsidRDefault="00C570A8" w:rsidP="00C570A8">
      <w:pPr>
        <w:shd w:val="clear" w:color="auto" w:fill="FFFFFF"/>
        <w:spacing w:after="0" w:line="240" w:lineRule="auto"/>
        <w:ind w:left="142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Моделирование ситуаций противодействия манипуляции.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Каким образом можно защититься от манипулятора?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Прием первый:  Уклоняйтесь от атаки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Кто-то из коллег оказывает вам многочисленные знаки внимания – приносит конфеты или помогает донести стопку документов до кабинета начальника. Для чего они это делают? Стоит задуматься. К тому же, если к остальной части коллектива ваш коллега особой симпатией не испытывает, тогда есть еще большая вероятность подвоха. Вполне возможно, в скорейшем времени он станет просить вас о небольших одолжениях, к примеру, сделать то, что было поручено ему самому. Этот способ манипуляции действует по принципу «ты мне – я тебе». Заключается он в том, что по всем правилам </w:t>
      </w:r>
      <w:r w:rsidRPr="00C570A8">
        <w:rPr>
          <w:rFonts w:ascii="Times New Roman" w:eastAsia="Times New Roman" w:hAnsi="Times New Roman" w:cs="Times New Roman"/>
          <w:color w:val="000000"/>
          <w:sz w:val="28"/>
          <w:lang w:eastAsia="ru-RU"/>
        </w:rPr>
        <w:lastRenderedPageBreak/>
        <w:t xml:space="preserve">хорошего тона, вы вроде бы как не </w:t>
      </w:r>
      <w:proofErr w:type="gramStart"/>
      <w:r w:rsidRPr="00C570A8">
        <w:rPr>
          <w:rFonts w:ascii="Times New Roman" w:eastAsia="Times New Roman" w:hAnsi="Times New Roman" w:cs="Times New Roman"/>
          <w:color w:val="000000"/>
          <w:sz w:val="28"/>
          <w:lang w:eastAsia="ru-RU"/>
        </w:rPr>
        <w:t>в праве</w:t>
      </w:r>
      <w:proofErr w:type="gramEnd"/>
      <w:r w:rsidRPr="00C570A8">
        <w:rPr>
          <w:rFonts w:ascii="Times New Roman" w:eastAsia="Times New Roman" w:hAnsi="Times New Roman" w:cs="Times New Roman"/>
          <w:color w:val="000000"/>
          <w:sz w:val="28"/>
          <w:lang w:eastAsia="ru-RU"/>
        </w:rPr>
        <w:t xml:space="preserve"> отказать тому, кто до этого оказывал вам столь дружеские знаки внимания. В данном случае манипулятор будет стараться играть на вашем чувстве вины и неловкости. Как защититься от такого манипулятора?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Как только вам начинают оказывать повышенные знаки внимания, что-то дарить, чем-то угощать и т.д., спросите себя: что происходит? Для чего все это делается? Ответы могут быть самыми разнообразными: может быть, за вами ухаживают, вам стараются понравиться или же вами планируют манипулировать. В том случае, когда такие знаки внимания вам неприятны, можно вежливо об этом сказать. Или же можно принять их с благодарностью, но ни в коем случае не допускать ощущения, что вы теперь что-то должны этому человеку.</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Прием второй: разделяйте дела и чувства.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Если вы слышите от коллеги с начала рабочего дня: «ой, я так плохо себя чувствую, давление скачет, понятия не имею, как в таком состоянии отчет сдавать…», то будьте внимательны – </w:t>
      </w:r>
      <w:proofErr w:type="gramStart"/>
      <w:r w:rsidRPr="00C570A8">
        <w:rPr>
          <w:rFonts w:ascii="Times New Roman" w:eastAsia="Times New Roman" w:hAnsi="Times New Roman" w:cs="Times New Roman"/>
          <w:color w:val="000000"/>
          <w:sz w:val="28"/>
          <w:lang w:eastAsia="ru-RU"/>
        </w:rPr>
        <w:t>возможно</w:t>
      </w:r>
      <w:proofErr w:type="gramEnd"/>
      <w:r w:rsidRPr="00C570A8">
        <w:rPr>
          <w:rFonts w:ascii="Times New Roman" w:eastAsia="Times New Roman" w:hAnsi="Times New Roman" w:cs="Times New Roman"/>
          <w:color w:val="000000"/>
          <w:sz w:val="28"/>
          <w:lang w:eastAsia="ru-RU"/>
        </w:rPr>
        <w:t xml:space="preserve"> вами пытаются манипулировать. Игра на жалости – практически самый верный способ. И ведь действительно, очень сложно отказать коллеге, попавшему в сложную ситуацию, в помощи. В этот момент просыпается и корпоративный </w:t>
      </w:r>
      <w:proofErr w:type="gramStart"/>
      <w:r w:rsidRPr="00C570A8">
        <w:rPr>
          <w:rFonts w:ascii="Times New Roman" w:eastAsia="Times New Roman" w:hAnsi="Times New Roman" w:cs="Times New Roman"/>
          <w:color w:val="000000"/>
          <w:sz w:val="28"/>
          <w:lang w:eastAsia="ru-RU"/>
        </w:rPr>
        <w:t>дух</w:t>
      </w:r>
      <w:proofErr w:type="gramEnd"/>
      <w:r w:rsidRPr="00C570A8">
        <w:rPr>
          <w:rFonts w:ascii="Times New Roman" w:eastAsia="Times New Roman" w:hAnsi="Times New Roman" w:cs="Times New Roman"/>
          <w:color w:val="000000"/>
          <w:sz w:val="28"/>
          <w:lang w:eastAsia="ru-RU"/>
        </w:rPr>
        <w:t xml:space="preserve"> и чисто человеческое сострадание. Казалось бы, тут нет ничего такого – выполнить пару раз за сослуживца его же работу, раз у него так обстоятельства складываются. Но если вами постоянно пользуются, как человеком, всегда готовым прийти на выручку, то стоит задуматься – нужно ли вам тратить на это свои силы и время. Нужно научиться отличать помощь коллеге, действительно оказавшемуся в беде, от попадания под власть манипулятора. Отделите дела и переживания друг от друга. Выслушайте внимательно человека, который на что-то жалуется, можете даже посочувствовать. А потом разверните разговор в деловое русло: «Я тебя понимаю, знаю, тебе </w:t>
      </w:r>
      <w:proofErr w:type="gramStart"/>
      <w:r w:rsidRPr="00C570A8">
        <w:rPr>
          <w:rFonts w:ascii="Times New Roman" w:eastAsia="Times New Roman" w:hAnsi="Times New Roman" w:cs="Times New Roman"/>
          <w:color w:val="000000"/>
          <w:sz w:val="28"/>
          <w:lang w:eastAsia="ru-RU"/>
        </w:rPr>
        <w:t>не легко</w:t>
      </w:r>
      <w:proofErr w:type="gramEnd"/>
      <w:r w:rsidRPr="00C570A8">
        <w:rPr>
          <w:rFonts w:ascii="Times New Roman" w:eastAsia="Times New Roman" w:hAnsi="Times New Roman" w:cs="Times New Roman"/>
          <w:color w:val="000000"/>
          <w:sz w:val="28"/>
          <w:lang w:eastAsia="ru-RU"/>
        </w:rPr>
        <w:t>, но отчет писать все равно надо».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Прием третий: Профилактика.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Способы манипуляции могут быть разными и распознать их сразу практически невозможно. Поэтому самый лучший способ быть готовым к защите от манипулятора – это профилактика. Нужно четко понимать, что манипулятор – это человек, играющий на ваших слабостях. Не стремитесь быть во всем первым. Человек, работающий за пол-отдела, вовсе не лучший из работников, а всего лишь на всего тот, на котором эти самый пол-отдела «пашут». Манипулятор обычно использует один и тот же способ. Поэтому, попавшись под его «развод» один раз, старайтесь сделать так, чтобы больше этого не случилось. Решите, что нужно сделать для этого, проанализируйте ситуацию.</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Список литературы</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Курбатов В.И. Искусство управлять общением. – М., 2009. – 189 с</w:t>
      </w:r>
      <w:proofErr w:type="gramStart"/>
      <w:r w:rsidRPr="00C570A8">
        <w:rPr>
          <w:rFonts w:ascii="Times New Roman" w:eastAsia="Times New Roman" w:hAnsi="Times New Roman" w:cs="Times New Roman"/>
          <w:color w:val="000000"/>
          <w:sz w:val="28"/>
          <w:lang w:eastAsia="ru-RU"/>
        </w:rPr>
        <w:t>..</w:t>
      </w:r>
      <w:proofErr w:type="gramEnd"/>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Морозов А. В. Деловая психология. – СПб</w:t>
      </w:r>
      <w:proofErr w:type="gramStart"/>
      <w:r w:rsidRPr="00C570A8">
        <w:rPr>
          <w:rFonts w:ascii="Times New Roman" w:eastAsia="Times New Roman" w:hAnsi="Times New Roman" w:cs="Times New Roman"/>
          <w:color w:val="000000"/>
          <w:sz w:val="28"/>
          <w:lang w:eastAsia="ru-RU"/>
        </w:rPr>
        <w:t xml:space="preserve">.: </w:t>
      </w:r>
      <w:proofErr w:type="gramEnd"/>
      <w:r w:rsidRPr="00C570A8">
        <w:rPr>
          <w:rFonts w:ascii="Times New Roman" w:eastAsia="Times New Roman" w:hAnsi="Times New Roman" w:cs="Times New Roman"/>
          <w:color w:val="000000"/>
          <w:sz w:val="28"/>
          <w:lang w:eastAsia="ru-RU"/>
        </w:rPr>
        <w:t>Издательство «Союз», 2002. – 576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Основы делового общения: Хрестоматия. Ч. I – II – III. – Хабаровск, ДВАГС, 2004. – 173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Панкратов В. Н. </w:t>
      </w:r>
      <w:proofErr w:type="spellStart"/>
      <w:r w:rsidRPr="00C570A8">
        <w:rPr>
          <w:rFonts w:ascii="Times New Roman" w:eastAsia="Times New Roman" w:hAnsi="Times New Roman" w:cs="Times New Roman"/>
          <w:color w:val="000000"/>
          <w:sz w:val="28"/>
          <w:lang w:eastAsia="ru-RU"/>
        </w:rPr>
        <w:t>Психотехнология</w:t>
      </w:r>
      <w:proofErr w:type="spellEnd"/>
      <w:r w:rsidRPr="00C570A8">
        <w:rPr>
          <w:rFonts w:ascii="Times New Roman" w:eastAsia="Times New Roman" w:hAnsi="Times New Roman" w:cs="Times New Roman"/>
          <w:color w:val="000000"/>
          <w:sz w:val="28"/>
          <w:lang w:eastAsia="ru-RU"/>
        </w:rPr>
        <w:t xml:space="preserve"> управления людьми: Практическое руководство. – М.: Изд-во Института Психотерапии, 2011. – 336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Проведение деловых бесед и переговоров. Как добиться своей цели. – Воронеж, 1991. – 96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Психология делового преуспевания</w:t>
      </w:r>
      <w:proofErr w:type="gramStart"/>
      <w:r w:rsidRPr="00C570A8">
        <w:rPr>
          <w:rFonts w:ascii="Times New Roman" w:eastAsia="Times New Roman" w:hAnsi="Times New Roman" w:cs="Times New Roman"/>
          <w:color w:val="000000"/>
          <w:sz w:val="28"/>
          <w:lang w:eastAsia="ru-RU"/>
        </w:rPr>
        <w:t xml:space="preserve"> /П</w:t>
      </w:r>
      <w:proofErr w:type="gramEnd"/>
      <w:r w:rsidRPr="00C570A8">
        <w:rPr>
          <w:rFonts w:ascii="Times New Roman" w:eastAsia="Times New Roman" w:hAnsi="Times New Roman" w:cs="Times New Roman"/>
          <w:color w:val="000000"/>
          <w:sz w:val="28"/>
          <w:lang w:eastAsia="ru-RU"/>
        </w:rPr>
        <w:t xml:space="preserve">од ред. А.Н.Колесникова. – М.: Изд-во </w:t>
      </w:r>
      <w:proofErr w:type="spellStart"/>
      <w:r w:rsidRPr="00C570A8">
        <w:rPr>
          <w:rFonts w:ascii="Times New Roman" w:eastAsia="Times New Roman" w:hAnsi="Times New Roman" w:cs="Times New Roman"/>
          <w:color w:val="000000"/>
          <w:sz w:val="28"/>
          <w:lang w:eastAsia="ru-RU"/>
        </w:rPr>
        <w:t>Владос</w:t>
      </w:r>
      <w:proofErr w:type="spellEnd"/>
      <w:r w:rsidRPr="00C570A8">
        <w:rPr>
          <w:rFonts w:ascii="Times New Roman" w:eastAsia="Times New Roman" w:hAnsi="Times New Roman" w:cs="Times New Roman"/>
          <w:color w:val="000000"/>
          <w:sz w:val="28"/>
          <w:lang w:eastAsia="ru-RU"/>
        </w:rPr>
        <w:t>-Пресс, 2001. – 304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Психология и этика делового общения /Под ред. проф. В. Н. Лавриненко. </w:t>
      </w:r>
      <w:proofErr w:type="gramStart"/>
      <w:r w:rsidRPr="00C570A8">
        <w:rPr>
          <w:rFonts w:ascii="Times New Roman" w:eastAsia="Times New Roman" w:hAnsi="Times New Roman" w:cs="Times New Roman"/>
          <w:color w:val="000000"/>
          <w:sz w:val="28"/>
          <w:lang w:eastAsia="ru-RU"/>
        </w:rPr>
        <w:t>–М</w:t>
      </w:r>
      <w:proofErr w:type="gramEnd"/>
      <w:r w:rsidRPr="00C570A8">
        <w:rPr>
          <w:rFonts w:ascii="Times New Roman" w:eastAsia="Times New Roman" w:hAnsi="Times New Roman" w:cs="Times New Roman"/>
          <w:color w:val="000000"/>
          <w:sz w:val="28"/>
          <w:lang w:eastAsia="ru-RU"/>
        </w:rPr>
        <w:t>.:ЮНИТИ-ДАНА, 2003. – 415 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Самыгин С.И. Деловое общение для студентов вузов / С.И. Самыгин, Л.Д. Столяренко. – Ростов на</w:t>
      </w:r>
      <w:proofErr w:type="gramStart"/>
      <w:r w:rsidRPr="00C570A8">
        <w:rPr>
          <w:rFonts w:ascii="Times New Roman" w:eastAsia="Times New Roman" w:hAnsi="Times New Roman" w:cs="Times New Roman"/>
          <w:color w:val="000000"/>
          <w:sz w:val="28"/>
          <w:lang w:eastAsia="ru-RU"/>
        </w:rPr>
        <w:t>/Д</w:t>
      </w:r>
      <w:proofErr w:type="gramEnd"/>
      <w:r w:rsidRPr="00C570A8">
        <w:rPr>
          <w:rFonts w:ascii="Times New Roman" w:eastAsia="Times New Roman" w:hAnsi="Times New Roman" w:cs="Times New Roman"/>
          <w:color w:val="000000"/>
          <w:sz w:val="28"/>
          <w:lang w:eastAsia="ru-RU"/>
        </w:rPr>
        <w:t>: Феникс, 2007. – 218с.</w:t>
      </w:r>
    </w:p>
    <w:p w:rsidR="00C570A8" w:rsidRPr="00C570A8" w:rsidRDefault="00C570A8" w:rsidP="00683189">
      <w:pPr>
        <w:numPr>
          <w:ilvl w:val="0"/>
          <w:numId w:val="20"/>
        </w:numPr>
        <w:shd w:val="clear" w:color="auto" w:fill="FFFFFF"/>
        <w:spacing w:after="0" w:line="240" w:lineRule="auto"/>
        <w:ind w:left="0"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Шейнов В.П. Психология и этика делового контакта. – М.: 1996.</w:t>
      </w:r>
    </w:p>
    <w:p w:rsidR="00C570A8" w:rsidRPr="00C570A8" w:rsidRDefault="00C570A8" w:rsidP="00C570A8">
      <w:pPr>
        <w:shd w:val="clear" w:color="auto" w:fill="FFFFFF"/>
        <w:spacing w:after="0" w:line="240" w:lineRule="auto"/>
        <w:ind w:left="1428"/>
        <w:jc w:val="right"/>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Приложение 1</w:t>
      </w:r>
    </w:p>
    <w:p w:rsidR="00C570A8" w:rsidRPr="00C570A8" w:rsidRDefault="00C570A8" w:rsidP="00C570A8">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Основные способы манипуляции</w:t>
      </w:r>
    </w:p>
    <w:p w:rsidR="00C570A8" w:rsidRPr="00C570A8" w:rsidRDefault="00C570A8" w:rsidP="00683189">
      <w:pPr>
        <w:numPr>
          <w:ilvl w:val="0"/>
          <w:numId w:val="21"/>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Ложь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Самый простой и примитивный способ манипуляции сознанием - ложь. Ложная информация, будучи воспринята и учтена объектом манипуляции при формировании решения, может привести его, помимо его воли, к желанным для манипулятора результатам.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«Чем чудовищнее ложь, тем скорее в неё поверят» - говорил </w:t>
      </w:r>
      <w:proofErr w:type="spellStart"/>
      <w:r w:rsidRPr="00C570A8">
        <w:rPr>
          <w:rFonts w:ascii="Times New Roman" w:eastAsia="Times New Roman" w:hAnsi="Times New Roman" w:cs="Times New Roman"/>
          <w:color w:val="000000"/>
          <w:sz w:val="28"/>
          <w:lang w:eastAsia="ru-RU"/>
        </w:rPr>
        <w:t>рейхсминистр</w:t>
      </w:r>
      <w:proofErr w:type="spellEnd"/>
      <w:r w:rsidRPr="00C570A8">
        <w:rPr>
          <w:rFonts w:ascii="Times New Roman" w:eastAsia="Times New Roman" w:hAnsi="Times New Roman" w:cs="Times New Roman"/>
          <w:color w:val="000000"/>
          <w:sz w:val="28"/>
          <w:lang w:eastAsia="ru-RU"/>
        </w:rPr>
        <w:t xml:space="preserve"> народного просвещения и пропаганды Германии Йозеф Геббельс, и в отношении толпы был прав. Этот подвид может быть эффективней обычной лжи потому, что в сознании обывателя включается дополнительный фактор: «Ну не могут же врать так откровенно…». Однако история неоднократно доказывала: могут, и ещё как могут.</w:t>
      </w:r>
    </w:p>
    <w:p w:rsidR="00C570A8" w:rsidRPr="00C570A8" w:rsidRDefault="00C570A8" w:rsidP="00683189">
      <w:pPr>
        <w:numPr>
          <w:ilvl w:val="0"/>
          <w:numId w:val="2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b/>
          <w:bCs/>
          <w:color w:val="000000"/>
          <w:sz w:val="28"/>
          <w:lang w:eastAsia="ru-RU"/>
        </w:rPr>
        <w:t>Тактика уловок</w:t>
      </w:r>
      <w:r w:rsidRPr="00C570A8">
        <w:rPr>
          <w:rFonts w:ascii="Times New Roman" w:eastAsia="Times New Roman" w:hAnsi="Times New Roman" w:cs="Times New Roman"/>
          <w:color w:val="000000"/>
          <w:sz w:val="28"/>
          <w:lang w:eastAsia="ru-RU"/>
        </w:rPr>
        <w:t> собеседника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Сущность тактики уловок определяется её целью. Это одностороннее предложение, с помощью которого одна сторона желает и может получить преимущество в переговорах; другая же предположительно должна о ней знать, либо, как ожидается, будет проявлять терпение. Та сторона, которая осознала, что к ней применена тактика уловок, обычно реагирует двумя способами. Первая характерная реакция состоит в том, чтобы смириться с этой ситуацией. Ведь неприятно начинать с конфликта. Где-то в душе вы дадите себе зарок никогда больше не иметь дела с такими оппонентами. Но сейчас вы надеетесь на лучшее, полагая, что уступив немного другой стороне, вы умиротворите её, и она не потребует большего. Порой это случается, но далеко не всегда.  Вторая, наиболее распространенная реакция заключается в том, чтобы ответить тем же. Иными словами, если они пытаются обмануть вас, вы делаете то же самое, а на угрозы выдвигаете свои контругрозы. Начинается состязание воли. Обе стороны вступают в непримиримый позиционный спор. Он обычно заканчивается прекращением переговоров, если одна из сторон сдаётся.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lastRenderedPageBreak/>
        <w:t>Самые характерные спекулятивные методы и приемы тактики психологических уловок:</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А). </w:t>
      </w:r>
      <w:r w:rsidRPr="00C570A8">
        <w:rPr>
          <w:rFonts w:ascii="Times New Roman" w:eastAsia="Times New Roman" w:hAnsi="Times New Roman" w:cs="Times New Roman"/>
          <w:b/>
          <w:bCs/>
          <w:color w:val="000000"/>
          <w:sz w:val="28"/>
          <w:lang w:eastAsia="ru-RU"/>
        </w:rPr>
        <w:t>Использование непонятных слов и терминов.</w:t>
      </w:r>
      <w:r w:rsidRPr="00C570A8">
        <w:rPr>
          <w:rFonts w:ascii="Times New Roman" w:eastAsia="Times New Roman" w:hAnsi="Times New Roman" w:cs="Times New Roman"/>
          <w:color w:val="000000"/>
          <w:sz w:val="28"/>
          <w:lang w:eastAsia="ru-RU"/>
        </w:rPr>
        <w:t> Данная уловка может вызвать, с одной стороны, впечатление значимости обсуждаемой проблемы, весомости приводимых доводов, высокого уровня профессионализма и компетентности. С другой стороны, использование инициатором уловки непонятных, «наукообразных» терминов может вызвать со стороны оппонента противоположную реакцию в виде раздражения, отчуждения или ухода в психологическую защиту. Однако уловка удаётся, когда собеседник либо стесняется переспросить о чем-то, либо делает вид, что понял, о чём идет речь, и принял приводимые доводы.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Б). </w:t>
      </w:r>
      <w:r w:rsidRPr="00C570A8">
        <w:rPr>
          <w:rFonts w:ascii="Times New Roman" w:eastAsia="Times New Roman" w:hAnsi="Times New Roman" w:cs="Times New Roman"/>
          <w:b/>
          <w:bCs/>
          <w:color w:val="000000"/>
          <w:sz w:val="28"/>
          <w:lang w:eastAsia="ru-RU"/>
        </w:rPr>
        <w:t>Вопросы-капканы.</w:t>
      </w:r>
      <w:r w:rsidRPr="00C570A8">
        <w:rPr>
          <w:rFonts w:ascii="Times New Roman" w:eastAsia="Times New Roman" w:hAnsi="Times New Roman" w:cs="Times New Roman"/>
          <w:color w:val="000000"/>
          <w:sz w:val="28"/>
          <w:lang w:eastAsia="ru-RU"/>
        </w:rPr>
        <w:t> Уловка сводится к совокупности предпосылок, направленных на одностороннее рассмотрение проблемы и «закрытие горизонта» для выбора различных вариантов её решения. Многие из них носят эмоциональную направленность и рассчитаны на внушение. Эти вопросы делятся на три группы: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Альтернатива. К этой группе относятся такие вопросы, при помощи которых оппонент максимально сужает ваш выбор, оставляя только один вариант, по принципу «или — или». Эти искусно сформулированные вопросы оказывают внушительное воздействие и относительно хорошо заменяют все констатации и утверждения.</w:t>
      </w:r>
    </w:p>
    <w:p w:rsidR="00C570A8" w:rsidRPr="00C570A8" w:rsidRDefault="00C570A8" w:rsidP="00C570A8">
      <w:pPr>
        <w:shd w:val="clear" w:color="auto" w:fill="FFFFFF"/>
        <w:spacing w:after="0" w:line="240" w:lineRule="auto"/>
        <w:ind w:left="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В)</w:t>
      </w:r>
      <w:r w:rsidRPr="00C570A8">
        <w:rPr>
          <w:rFonts w:ascii="Times New Roman" w:eastAsia="Times New Roman" w:hAnsi="Times New Roman" w:cs="Times New Roman"/>
          <w:b/>
          <w:bCs/>
          <w:color w:val="000000"/>
          <w:sz w:val="28"/>
          <w:lang w:eastAsia="ru-RU"/>
        </w:rPr>
        <w:t> Вымогательство.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xml:space="preserve"> Это вопросы типа: </w:t>
      </w:r>
      <w:proofErr w:type="gramStart"/>
      <w:r w:rsidRPr="00C570A8">
        <w:rPr>
          <w:rFonts w:ascii="Times New Roman" w:eastAsia="Times New Roman" w:hAnsi="Times New Roman" w:cs="Times New Roman"/>
          <w:color w:val="000000"/>
          <w:sz w:val="28"/>
          <w:lang w:eastAsia="ru-RU"/>
        </w:rPr>
        <w:t>«Эти факты вы, конечно, признаёте?» или «Статистические данные вы, безусловно, не отрицаете?» и т.п.</w:t>
      </w:r>
      <w:proofErr w:type="gramEnd"/>
      <w:r w:rsidRPr="00C570A8">
        <w:rPr>
          <w:rFonts w:ascii="Times New Roman" w:eastAsia="Times New Roman" w:hAnsi="Times New Roman" w:cs="Times New Roman"/>
          <w:color w:val="000000"/>
          <w:sz w:val="28"/>
          <w:lang w:eastAsia="ru-RU"/>
        </w:rPr>
        <w:t xml:space="preserve"> Такими вопросами оппонент пытается получить как бы двойное преимущество. С одной стороны, он стремится убедить вас согласиться с ним, а с другой, оставляет вам лишь одну возможность — пассивно защищаться. В этой ситуации не стесняйтесь сказать: «Извините, Иван Васильевич, но ход нашей деловой беседы даёт мне право поставить вопрос так: «Собираемся ли мы вместе достигнуть разумного соглашения по обсуждаемой проблеме быстро и с минимальными усилиями или займемся «жёстким торгом», в котором победит более упрямый из нас, но не здравый смысл?».</w:t>
      </w:r>
    </w:p>
    <w:p w:rsidR="00C570A8" w:rsidRPr="00C570A8" w:rsidRDefault="00C570A8" w:rsidP="00C570A8">
      <w:pPr>
        <w:shd w:val="clear" w:color="auto" w:fill="FFFFFF"/>
        <w:spacing w:after="0" w:line="240" w:lineRule="auto"/>
        <w:ind w:left="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Г)</w:t>
      </w:r>
      <w:r w:rsidRPr="00C570A8">
        <w:rPr>
          <w:rFonts w:ascii="Times New Roman" w:eastAsia="Times New Roman" w:hAnsi="Times New Roman" w:cs="Times New Roman"/>
          <w:b/>
          <w:bCs/>
          <w:color w:val="000000"/>
          <w:sz w:val="28"/>
          <w:lang w:eastAsia="ru-RU"/>
        </w:rPr>
        <w:t> Контрвопросы.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 Данный вид вопросов наиболее часто используется в ситуации, когда оппонент не может ничего противопоставить вашим аргументам или не хочет отвечать на конкретно поставленный вопрос. Он ищет любую лазейку, чтобы снизить весомость ваших доказательств и уйти от ответа.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Д)</w:t>
      </w:r>
      <w:r w:rsidRPr="00C570A8">
        <w:rPr>
          <w:rFonts w:ascii="Times New Roman" w:eastAsia="Times New Roman" w:hAnsi="Times New Roman" w:cs="Times New Roman"/>
          <w:b/>
          <w:bCs/>
          <w:color w:val="000000"/>
          <w:sz w:val="28"/>
          <w:lang w:eastAsia="ru-RU"/>
        </w:rPr>
        <w:t> </w:t>
      </w:r>
      <w:proofErr w:type="spellStart"/>
      <w:r w:rsidRPr="00C570A8">
        <w:rPr>
          <w:rFonts w:ascii="Times New Roman" w:eastAsia="Times New Roman" w:hAnsi="Times New Roman" w:cs="Times New Roman"/>
          <w:b/>
          <w:bCs/>
          <w:color w:val="000000"/>
          <w:sz w:val="28"/>
          <w:lang w:eastAsia="ru-RU"/>
        </w:rPr>
        <w:t>Ошарашивание</w:t>
      </w:r>
      <w:proofErr w:type="spellEnd"/>
      <w:r w:rsidRPr="00C570A8">
        <w:rPr>
          <w:rFonts w:ascii="Times New Roman" w:eastAsia="Times New Roman" w:hAnsi="Times New Roman" w:cs="Times New Roman"/>
          <w:b/>
          <w:bCs/>
          <w:color w:val="000000"/>
          <w:sz w:val="28"/>
          <w:lang w:eastAsia="ru-RU"/>
        </w:rPr>
        <w:t xml:space="preserve"> скоростью</w:t>
      </w:r>
      <w:r w:rsidRPr="00C570A8">
        <w:rPr>
          <w:rFonts w:ascii="Times New Roman" w:eastAsia="Times New Roman" w:hAnsi="Times New Roman" w:cs="Times New Roman"/>
          <w:color w:val="000000"/>
          <w:sz w:val="28"/>
          <w:lang w:eastAsia="ru-RU"/>
        </w:rPr>
        <w:t> обсуждения, когда при общении используется быстрый темп речи и воспринимающий доводы оппонент не в состоянии их «обработать». В этом случае быстро меняющийся поток мыслей просто сбивает с толку собеседника и вводит его в состояние дискомфорта.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Е)</w:t>
      </w:r>
      <w:r w:rsidRPr="00C570A8">
        <w:rPr>
          <w:rFonts w:ascii="Times New Roman" w:eastAsia="Times New Roman" w:hAnsi="Times New Roman" w:cs="Times New Roman"/>
          <w:b/>
          <w:bCs/>
          <w:color w:val="000000"/>
          <w:sz w:val="28"/>
          <w:lang w:eastAsia="ru-RU"/>
        </w:rPr>
        <w:t> Чтение мыслей на подозрение.</w:t>
      </w:r>
      <w:r w:rsidRPr="00C570A8">
        <w:rPr>
          <w:rFonts w:ascii="Times New Roman" w:eastAsia="Times New Roman" w:hAnsi="Times New Roman" w:cs="Times New Roman"/>
          <w:color w:val="000000"/>
          <w:sz w:val="28"/>
          <w:lang w:eastAsia="ru-RU"/>
        </w:rPr>
        <w:t xml:space="preserve"> Смысл уловки состоит в том, чтобы используя вариант «чтения мыслей» отвести от себя всевозможные </w:t>
      </w:r>
      <w:r w:rsidRPr="00C570A8">
        <w:rPr>
          <w:rFonts w:ascii="Times New Roman" w:eastAsia="Times New Roman" w:hAnsi="Times New Roman" w:cs="Times New Roman"/>
          <w:color w:val="000000"/>
          <w:sz w:val="28"/>
          <w:lang w:eastAsia="ru-RU"/>
        </w:rPr>
        <w:lastRenderedPageBreak/>
        <w:t>подозрения. В качестве примера можно привести суждение типа: «Может, Вы думаете, что я Вас уговариваю? Так Вы ошибаетесь!».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Ж)</w:t>
      </w:r>
      <w:r w:rsidRPr="00C570A8">
        <w:rPr>
          <w:rFonts w:ascii="Times New Roman" w:eastAsia="Times New Roman" w:hAnsi="Times New Roman" w:cs="Times New Roman"/>
          <w:b/>
          <w:bCs/>
          <w:color w:val="000000"/>
          <w:sz w:val="28"/>
          <w:lang w:eastAsia="ru-RU"/>
        </w:rPr>
        <w:t> Отсылка к «высшим интересам» без их расшифровки.</w:t>
      </w:r>
      <w:r w:rsidRPr="00C570A8">
        <w:rPr>
          <w:rFonts w:ascii="Times New Roman" w:eastAsia="Times New Roman" w:hAnsi="Times New Roman" w:cs="Times New Roman"/>
          <w:color w:val="000000"/>
          <w:sz w:val="28"/>
          <w:lang w:eastAsia="ru-RU"/>
        </w:rPr>
        <w:t> Очень легко, без нажима, лишь намекнуть на то, что если оппонент, к примеру, и дальше будет несговорчив в споре, то это может затронуть интересы тех, кого крайне нежелательно расстраивать.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З)</w:t>
      </w:r>
      <w:r w:rsidRPr="00C570A8">
        <w:rPr>
          <w:rFonts w:ascii="Times New Roman" w:eastAsia="Times New Roman" w:hAnsi="Times New Roman" w:cs="Times New Roman"/>
          <w:b/>
          <w:bCs/>
          <w:color w:val="000000"/>
          <w:sz w:val="28"/>
          <w:lang w:eastAsia="ru-RU"/>
        </w:rPr>
        <w:t> Повторение </w:t>
      </w:r>
      <w:r w:rsidRPr="00C570A8">
        <w:rPr>
          <w:rFonts w:ascii="Times New Roman" w:eastAsia="Times New Roman" w:hAnsi="Times New Roman" w:cs="Times New Roman"/>
          <w:color w:val="000000"/>
          <w:sz w:val="28"/>
          <w:lang w:eastAsia="ru-RU"/>
        </w:rPr>
        <w:t xml:space="preserve">— такое название имеет следующая психологическая уловка, идея которой заключается в том, чтобы приучить оппонента к какой-либо мысли. «Карфаген должен быть разрушен», — именно так всякий раз оканчивалось выступление в римском сенате консула </w:t>
      </w:r>
      <w:proofErr w:type="spellStart"/>
      <w:r w:rsidRPr="00C570A8">
        <w:rPr>
          <w:rFonts w:ascii="Times New Roman" w:eastAsia="Times New Roman" w:hAnsi="Times New Roman" w:cs="Times New Roman"/>
          <w:color w:val="000000"/>
          <w:sz w:val="28"/>
          <w:lang w:eastAsia="ru-RU"/>
        </w:rPr>
        <w:t>Катона</w:t>
      </w:r>
      <w:proofErr w:type="spellEnd"/>
      <w:r w:rsidRPr="00C570A8">
        <w:rPr>
          <w:rFonts w:ascii="Times New Roman" w:eastAsia="Times New Roman" w:hAnsi="Times New Roman" w:cs="Times New Roman"/>
          <w:color w:val="000000"/>
          <w:sz w:val="28"/>
          <w:lang w:eastAsia="ru-RU"/>
        </w:rPr>
        <w:t>. Уловка состоит в том, чтобы постепенно и целенаправленно приучить собеседника к какому-либо бездоказательному утверждению. Затем, после неоднократного повторения, это утверждение объявляется очевидным.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И)</w:t>
      </w:r>
      <w:r w:rsidRPr="00C570A8">
        <w:rPr>
          <w:rFonts w:ascii="Times New Roman" w:eastAsia="Times New Roman" w:hAnsi="Times New Roman" w:cs="Times New Roman"/>
          <w:b/>
          <w:bCs/>
          <w:color w:val="000000"/>
          <w:sz w:val="28"/>
          <w:lang w:eastAsia="ru-RU"/>
        </w:rPr>
        <w:t> Ложный стыд.</w:t>
      </w:r>
      <w:r w:rsidRPr="00C570A8">
        <w:rPr>
          <w:rFonts w:ascii="Times New Roman" w:eastAsia="Times New Roman" w:hAnsi="Times New Roman" w:cs="Times New Roman"/>
          <w:color w:val="000000"/>
          <w:sz w:val="28"/>
          <w:lang w:eastAsia="ru-RU"/>
        </w:rPr>
        <w:t xml:space="preserve"> Эта уловка состоит в использовании против оппонента ложного довода, который он способен «проглотить» без особых возражений. Уловка может успешно применяться </w:t>
      </w:r>
      <w:proofErr w:type="gramStart"/>
      <w:r w:rsidRPr="00C570A8">
        <w:rPr>
          <w:rFonts w:ascii="Times New Roman" w:eastAsia="Times New Roman" w:hAnsi="Times New Roman" w:cs="Times New Roman"/>
          <w:color w:val="000000"/>
          <w:sz w:val="28"/>
          <w:lang w:eastAsia="ru-RU"/>
        </w:rPr>
        <w:t>в</w:t>
      </w:r>
      <w:proofErr w:type="gramEnd"/>
      <w:r w:rsidRPr="00C570A8">
        <w:rPr>
          <w:rFonts w:ascii="Times New Roman" w:eastAsia="Times New Roman" w:hAnsi="Times New Roman" w:cs="Times New Roman"/>
          <w:color w:val="000000"/>
          <w:sz w:val="28"/>
          <w:lang w:eastAsia="ru-RU"/>
        </w:rPr>
        <w:t xml:space="preserve"> </w:t>
      </w:r>
      <w:proofErr w:type="gramStart"/>
      <w:r w:rsidRPr="00C570A8">
        <w:rPr>
          <w:rFonts w:ascii="Times New Roman" w:eastAsia="Times New Roman" w:hAnsi="Times New Roman" w:cs="Times New Roman"/>
          <w:color w:val="000000"/>
          <w:sz w:val="28"/>
          <w:lang w:eastAsia="ru-RU"/>
        </w:rPr>
        <w:t>различного</w:t>
      </w:r>
      <w:proofErr w:type="gramEnd"/>
      <w:r w:rsidRPr="00C570A8">
        <w:rPr>
          <w:rFonts w:ascii="Times New Roman" w:eastAsia="Times New Roman" w:hAnsi="Times New Roman" w:cs="Times New Roman"/>
          <w:color w:val="000000"/>
          <w:sz w:val="28"/>
          <w:lang w:eastAsia="ru-RU"/>
        </w:rPr>
        <w:t xml:space="preserve"> рода суждениях, дискуссиях и спорах. </w:t>
      </w:r>
      <w:proofErr w:type="gramStart"/>
      <w:r w:rsidRPr="00C570A8">
        <w:rPr>
          <w:rFonts w:ascii="Times New Roman" w:eastAsia="Times New Roman" w:hAnsi="Times New Roman" w:cs="Times New Roman"/>
          <w:color w:val="000000"/>
          <w:sz w:val="28"/>
          <w:lang w:eastAsia="ru-RU"/>
        </w:rPr>
        <w:t>Обращения типа «Вам, конечно же, известно, что наука теперь установила…» или «Конечно же, Вы знаете, что недавно принято решение…» или «Вы, конечно, читали о…» приводят оппонента в состояние ложного стыда, ему как бы неловко во всеуслышание сказать о незнании тех вещей, о которых говорят.</w:t>
      </w:r>
      <w:proofErr w:type="gramEnd"/>
      <w:r w:rsidRPr="00C570A8">
        <w:rPr>
          <w:rFonts w:ascii="Times New Roman" w:eastAsia="Times New Roman" w:hAnsi="Times New Roman" w:cs="Times New Roman"/>
          <w:color w:val="000000"/>
          <w:sz w:val="28"/>
          <w:lang w:eastAsia="ru-RU"/>
        </w:rPr>
        <w:t xml:space="preserve"> В этих случаях большинство людей, против которых используется данная уловка, кивают или делают вид, что вспоминают, о чем идет речь, тем самым признавая все эти, порой и ложные, доводы.</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К)</w:t>
      </w:r>
      <w:r w:rsidRPr="00C570A8">
        <w:rPr>
          <w:rFonts w:ascii="Times New Roman" w:eastAsia="Times New Roman" w:hAnsi="Times New Roman" w:cs="Times New Roman"/>
          <w:b/>
          <w:bCs/>
          <w:color w:val="000000"/>
          <w:sz w:val="28"/>
          <w:lang w:eastAsia="ru-RU"/>
        </w:rPr>
        <w:t> Принижение иронией</w:t>
      </w:r>
      <w:r w:rsidRPr="00C570A8">
        <w:rPr>
          <w:rFonts w:ascii="Times New Roman" w:eastAsia="Times New Roman" w:hAnsi="Times New Roman" w:cs="Times New Roman"/>
          <w:color w:val="000000"/>
          <w:sz w:val="28"/>
          <w:lang w:eastAsia="ru-RU"/>
        </w:rPr>
        <w:t xml:space="preserve">. Данный прием эффективен, когда спор по каким-то причинам невыгоден. Сорвать обсуждение проблемы, уйти от дискуссии можно с помощью принижения оппонента иронией типа «Извините, но Вы говорите вещи, которые выше моего понимания». Обычно в таких случаях тот, против кого направлена эта уловка, начинает испытывать чувство неудовлетворенности </w:t>
      </w:r>
      <w:proofErr w:type="gramStart"/>
      <w:r w:rsidRPr="00C570A8">
        <w:rPr>
          <w:rFonts w:ascii="Times New Roman" w:eastAsia="Times New Roman" w:hAnsi="Times New Roman" w:cs="Times New Roman"/>
          <w:color w:val="000000"/>
          <w:sz w:val="28"/>
          <w:lang w:eastAsia="ru-RU"/>
        </w:rPr>
        <w:t>высказанным</w:t>
      </w:r>
      <w:proofErr w:type="gramEnd"/>
      <w:r w:rsidRPr="00C570A8">
        <w:rPr>
          <w:rFonts w:ascii="Times New Roman" w:eastAsia="Times New Roman" w:hAnsi="Times New Roman" w:cs="Times New Roman"/>
          <w:color w:val="000000"/>
          <w:sz w:val="28"/>
          <w:lang w:eastAsia="ru-RU"/>
        </w:rPr>
        <w:t xml:space="preserve"> и, пытаясь смягчить свою позицию, допускает ошибки, но уже другого характера.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Л) </w:t>
      </w:r>
      <w:r w:rsidRPr="00C570A8">
        <w:rPr>
          <w:rFonts w:ascii="Times New Roman" w:eastAsia="Times New Roman" w:hAnsi="Times New Roman" w:cs="Times New Roman"/>
          <w:b/>
          <w:bCs/>
          <w:color w:val="000000"/>
          <w:sz w:val="28"/>
          <w:lang w:eastAsia="ru-RU"/>
        </w:rPr>
        <w:t>Демонстрация обиды.</w:t>
      </w:r>
      <w:r w:rsidRPr="00C570A8">
        <w:rPr>
          <w:rFonts w:ascii="Times New Roman" w:eastAsia="Times New Roman" w:hAnsi="Times New Roman" w:cs="Times New Roman"/>
          <w:color w:val="000000"/>
          <w:sz w:val="28"/>
          <w:lang w:eastAsia="ru-RU"/>
        </w:rPr>
        <w:t> Эта уловка также направлена на срыв спора, поскольку высказывание типа «Вы за кого нас, собственно, принимаете?» ясно демонстрирует партнеру, что противоположная сторона не может продолжать дискуссию, так как испытывает чувство явной неудовлетворенности, а главное, обиды за некоторые непродуманные действия со стороны оппонента.</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М) </w:t>
      </w:r>
      <w:r w:rsidRPr="00C570A8">
        <w:rPr>
          <w:rFonts w:ascii="Times New Roman" w:eastAsia="Times New Roman" w:hAnsi="Times New Roman" w:cs="Times New Roman"/>
          <w:b/>
          <w:bCs/>
          <w:color w:val="000000"/>
          <w:sz w:val="28"/>
          <w:lang w:eastAsia="ru-RU"/>
        </w:rPr>
        <w:t>Авторитетность заявления.</w:t>
      </w:r>
      <w:r w:rsidRPr="00C570A8">
        <w:rPr>
          <w:rFonts w:ascii="Times New Roman" w:eastAsia="Times New Roman" w:hAnsi="Times New Roman" w:cs="Times New Roman"/>
          <w:color w:val="000000"/>
          <w:sz w:val="28"/>
          <w:lang w:eastAsia="ru-RU"/>
        </w:rPr>
        <w:t> С помощью этой уловки существенно повышается психологическая значимость приводимых собственных доводов. Это эффективно удаётся сделать посредством утверждения типа «Я Вам авторитетно заявляю». Такой оборот речи партнером обычно воспринимается как явный сигнал усиления значимости высказываемых доводов, а значит, и как решимость твердо отстаивать свою позицию в споре.</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Н) </w:t>
      </w:r>
      <w:r w:rsidRPr="00C570A8">
        <w:rPr>
          <w:rFonts w:ascii="Times New Roman" w:eastAsia="Times New Roman" w:hAnsi="Times New Roman" w:cs="Times New Roman"/>
          <w:b/>
          <w:bCs/>
          <w:color w:val="000000"/>
          <w:sz w:val="28"/>
          <w:lang w:eastAsia="ru-RU"/>
        </w:rPr>
        <w:t>Откровенность заявления</w:t>
      </w:r>
      <w:r w:rsidRPr="00C570A8">
        <w:rPr>
          <w:rFonts w:ascii="Times New Roman" w:eastAsia="Times New Roman" w:hAnsi="Times New Roman" w:cs="Times New Roman"/>
          <w:color w:val="000000"/>
          <w:sz w:val="28"/>
          <w:lang w:eastAsia="ru-RU"/>
        </w:rPr>
        <w:t xml:space="preserve">. В этой уловке акцент делается на особую доверительность общения, которую демонстрируют с помощью </w:t>
      </w:r>
      <w:r w:rsidRPr="00C570A8">
        <w:rPr>
          <w:rFonts w:ascii="Times New Roman" w:eastAsia="Times New Roman" w:hAnsi="Times New Roman" w:cs="Times New Roman"/>
          <w:color w:val="000000"/>
          <w:sz w:val="28"/>
          <w:lang w:eastAsia="ru-RU"/>
        </w:rPr>
        <w:lastRenderedPageBreak/>
        <w:t>таких фраз, как, например, «Я Вам сейчас прямо (откровенно, честно) скажу…». При этом создается впечатление, будто все, что говорилось раньше, было не в полной мере прямо, откровенно или честно.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О) </w:t>
      </w:r>
      <w:r w:rsidRPr="00C570A8">
        <w:rPr>
          <w:rFonts w:ascii="Times New Roman" w:eastAsia="Times New Roman" w:hAnsi="Times New Roman" w:cs="Times New Roman"/>
          <w:b/>
          <w:bCs/>
          <w:color w:val="000000"/>
          <w:sz w:val="28"/>
          <w:lang w:eastAsia="ru-RU"/>
        </w:rPr>
        <w:t>Кажущаяся невнимательность.</w:t>
      </w:r>
      <w:r w:rsidRPr="00C570A8">
        <w:rPr>
          <w:rFonts w:ascii="Times New Roman" w:eastAsia="Times New Roman" w:hAnsi="Times New Roman" w:cs="Times New Roman"/>
          <w:color w:val="000000"/>
          <w:sz w:val="28"/>
          <w:lang w:eastAsia="ru-RU"/>
        </w:rPr>
        <w:t> Название этой уловки, собственно, уже говорит о её сути, «забывают», а порой специально не замечают неудобные и опасные доводы оппонента. Не заметить то, что может навредить, — в этом и состоит замысел уловки.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П) </w:t>
      </w:r>
      <w:r w:rsidRPr="00C570A8">
        <w:rPr>
          <w:rFonts w:ascii="Times New Roman" w:eastAsia="Times New Roman" w:hAnsi="Times New Roman" w:cs="Times New Roman"/>
          <w:b/>
          <w:bCs/>
          <w:color w:val="000000"/>
          <w:sz w:val="28"/>
          <w:lang w:eastAsia="ru-RU"/>
        </w:rPr>
        <w:t>Лестные обороты речи.</w:t>
      </w:r>
      <w:r w:rsidRPr="00C570A8">
        <w:rPr>
          <w:rFonts w:ascii="Times New Roman" w:eastAsia="Times New Roman" w:hAnsi="Times New Roman" w:cs="Times New Roman"/>
          <w:color w:val="000000"/>
          <w:sz w:val="28"/>
          <w:lang w:eastAsia="ru-RU"/>
        </w:rPr>
        <w:t> Особенность этой уловки состоит в том, чтобы, «обсыпав оппонента сахаром лести», намекнуть ему, как много он может выиграть или, напротив, проиграть, если будет упорствовать в своем несогласии. Примером лестного оборота речи может служить высказывание «Как человек умный, Вы не можете не видеть, что…».</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Р)</w:t>
      </w:r>
      <w:r w:rsidRPr="00C570A8">
        <w:rPr>
          <w:rFonts w:ascii="Times New Roman" w:eastAsia="Times New Roman" w:hAnsi="Times New Roman" w:cs="Times New Roman"/>
          <w:b/>
          <w:bCs/>
          <w:color w:val="000000"/>
          <w:sz w:val="28"/>
          <w:lang w:eastAsia="ru-RU"/>
        </w:rPr>
        <w:t> Опора на прошлое заявление.</w:t>
      </w:r>
      <w:r w:rsidRPr="00C570A8">
        <w:rPr>
          <w:rFonts w:ascii="Times New Roman" w:eastAsia="Times New Roman" w:hAnsi="Times New Roman" w:cs="Times New Roman"/>
          <w:color w:val="000000"/>
          <w:sz w:val="28"/>
          <w:lang w:eastAsia="ru-RU"/>
        </w:rPr>
        <w:t> Главное в этой уловке — обратить внимание оппонента на его прошлое заявление, которое противоречит его рассуждению в данном споре, и потребовать объяснения по этому поводу. Подобные выяснения могут (если это выгодно) завести дискуссию в тупик или дать информацию о характере изменившихся взглядов оппонента, что тоже немаловажно для инициатора уловки.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С) </w:t>
      </w:r>
      <w:r w:rsidRPr="00C570A8">
        <w:rPr>
          <w:rFonts w:ascii="Times New Roman" w:eastAsia="Times New Roman" w:hAnsi="Times New Roman" w:cs="Times New Roman"/>
          <w:b/>
          <w:bCs/>
          <w:color w:val="000000"/>
          <w:sz w:val="28"/>
          <w:lang w:eastAsia="ru-RU"/>
        </w:rPr>
        <w:t>Сведение аргумента к частному мнению.</w:t>
      </w:r>
      <w:r w:rsidRPr="00C570A8">
        <w:rPr>
          <w:rFonts w:ascii="Times New Roman" w:eastAsia="Times New Roman" w:hAnsi="Times New Roman" w:cs="Times New Roman"/>
          <w:color w:val="000000"/>
          <w:sz w:val="28"/>
          <w:lang w:eastAsia="ru-RU"/>
        </w:rPr>
        <w:t xml:space="preserve"> Цель этой уловки — обвинить оппонента в том, что приводимые им доводы в защиту своего тезиса или же для опровержения вашего утверждения есть не что иное, как всего-навсего личное мнение, которое, как и мнение любого другого человека, может быть ошибочным. Обращение к собеседнику со словами «То, что Вы сейчас говорите, это всего лишь Ваше личное мнение» будет невольно настраивать его на тональность возражений, порождать стремление оспорить высказанное мнение по поводу приведенных им доводов. Если собеседник поддается на данную уловку, предмет полемики, вопреки его желанию и в угоду замыслу инициатора уловки, смещается в сторону обсуждения совсем другой проблемы, где противник будет доказывать, что высказанные им доводы — это не только его личное мнение. Практика подтверждает, что если это произошло, </w:t>
      </w:r>
      <w:proofErr w:type="gramStart"/>
      <w:r w:rsidRPr="00C570A8">
        <w:rPr>
          <w:rFonts w:ascii="Times New Roman" w:eastAsia="Times New Roman" w:hAnsi="Times New Roman" w:cs="Times New Roman"/>
          <w:color w:val="000000"/>
          <w:sz w:val="28"/>
          <w:lang w:eastAsia="ru-RU"/>
        </w:rPr>
        <w:t>значит</w:t>
      </w:r>
      <w:proofErr w:type="gramEnd"/>
      <w:r w:rsidRPr="00C570A8">
        <w:rPr>
          <w:rFonts w:ascii="Times New Roman" w:eastAsia="Times New Roman" w:hAnsi="Times New Roman" w:cs="Times New Roman"/>
          <w:color w:val="000000"/>
          <w:sz w:val="28"/>
          <w:lang w:eastAsia="ru-RU"/>
        </w:rPr>
        <w:t xml:space="preserve"> уловка удалась.</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Т) </w:t>
      </w:r>
      <w:r w:rsidRPr="00C570A8">
        <w:rPr>
          <w:rFonts w:ascii="Times New Roman" w:eastAsia="Times New Roman" w:hAnsi="Times New Roman" w:cs="Times New Roman"/>
          <w:b/>
          <w:bCs/>
          <w:color w:val="000000"/>
          <w:sz w:val="28"/>
          <w:lang w:eastAsia="ru-RU"/>
        </w:rPr>
        <w:t>Умалчивание.</w:t>
      </w:r>
      <w:r w:rsidRPr="00C570A8">
        <w:rPr>
          <w:rFonts w:ascii="Times New Roman" w:eastAsia="Times New Roman" w:hAnsi="Times New Roman" w:cs="Times New Roman"/>
          <w:color w:val="000000"/>
          <w:sz w:val="28"/>
          <w:lang w:eastAsia="ru-RU"/>
        </w:rPr>
        <w:t> Стремление сознательно утаить информацию от собеседника является наиболее часто используемой уловкой в любых формах дискуссии. В соперничестве с деловым партнером гораздо легче бывает просто скрыть от него информацию, нежели оспаривать ее в полемике. Умение грамотно скрывать что-либо от своего оппонента является важнейшим слагаемым искусства дипломатии. В связи с этим отметим, что профессионализм полемиста как раз в том и состоит, чтобы искусно уходить от правды, не прибегая при этом ко лжи.</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У) </w:t>
      </w:r>
      <w:r w:rsidRPr="00C570A8">
        <w:rPr>
          <w:rFonts w:ascii="Times New Roman" w:eastAsia="Times New Roman" w:hAnsi="Times New Roman" w:cs="Times New Roman"/>
          <w:b/>
          <w:bCs/>
          <w:color w:val="000000"/>
          <w:sz w:val="28"/>
          <w:lang w:eastAsia="ru-RU"/>
        </w:rPr>
        <w:t>Растущие требования.</w:t>
      </w:r>
      <w:r w:rsidRPr="00C570A8">
        <w:rPr>
          <w:rFonts w:ascii="Times New Roman" w:eastAsia="Times New Roman" w:hAnsi="Times New Roman" w:cs="Times New Roman"/>
          <w:color w:val="000000"/>
          <w:sz w:val="28"/>
          <w:lang w:eastAsia="ru-RU"/>
        </w:rPr>
        <w:t xml:space="preserve"> Основывается на повышении оппонентом своих требований с каждой последующей уступкой. Подобная тактика имеет два очевидных преимущества. Первое из них сводится к тому, что снимается изначальная необходимость уступать по всей проблеме переговоров. Второе способствует возникновению психологического эффекта, который заставляет </w:t>
      </w:r>
      <w:r w:rsidRPr="00C570A8">
        <w:rPr>
          <w:rFonts w:ascii="Times New Roman" w:eastAsia="Times New Roman" w:hAnsi="Times New Roman" w:cs="Times New Roman"/>
          <w:color w:val="000000"/>
          <w:sz w:val="28"/>
          <w:lang w:eastAsia="ru-RU"/>
        </w:rPr>
        <w:lastRenderedPageBreak/>
        <w:t>вас быстро согласиться с очередным требованием другой стороны, пока она не выдвинула новые, более существенные притязания.</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Ф) </w:t>
      </w:r>
      <w:r w:rsidRPr="00C570A8">
        <w:rPr>
          <w:rFonts w:ascii="Times New Roman" w:eastAsia="Times New Roman" w:hAnsi="Times New Roman" w:cs="Times New Roman"/>
          <w:b/>
          <w:bCs/>
          <w:color w:val="000000"/>
          <w:sz w:val="28"/>
          <w:lang w:eastAsia="ru-RU"/>
        </w:rPr>
        <w:t>Обвинение в теоретизировании</w:t>
      </w:r>
      <w:r w:rsidRPr="00C570A8">
        <w:rPr>
          <w:rFonts w:ascii="Times New Roman" w:eastAsia="Times New Roman" w:hAnsi="Times New Roman" w:cs="Times New Roman"/>
          <w:color w:val="000000"/>
          <w:sz w:val="28"/>
          <w:lang w:eastAsia="ru-RU"/>
        </w:rPr>
        <w:t xml:space="preserve">. Эта уловка соответствует известной поговорке: «Гладко было на бумаге, да забыли про овраги». Применение этой уловки в споре, то есть высказывание, что всё, о чем говорит партнер, хорошо лишь в теории, но неприемлемо на практике, заставит его экспромт-доводами доказывать обратное, </w:t>
      </w:r>
      <w:proofErr w:type="gramStart"/>
      <w:r w:rsidRPr="00C570A8">
        <w:rPr>
          <w:rFonts w:ascii="Times New Roman" w:eastAsia="Times New Roman" w:hAnsi="Times New Roman" w:cs="Times New Roman"/>
          <w:color w:val="000000"/>
          <w:sz w:val="28"/>
          <w:lang w:eastAsia="ru-RU"/>
        </w:rPr>
        <w:t>что</w:t>
      </w:r>
      <w:proofErr w:type="gramEnd"/>
      <w:r w:rsidRPr="00C570A8">
        <w:rPr>
          <w:rFonts w:ascii="Times New Roman" w:eastAsia="Times New Roman" w:hAnsi="Times New Roman" w:cs="Times New Roman"/>
          <w:color w:val="000000"/>
          <w:sz w:val="28"/>
          <w:lang w:eastAsia="ru-RU"/>
        </w:rPr>
        <w:t xml:space="preserve"> в конечном счете способно накалить атмосферу обсуждения и свести дискуссию к взаимным нападкам и обвинениям.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Ц) </w:t>
      </w:r>
      <w:r w:rsidRPr="00C570A8">
        <w:rPr>
          <w:rFonts w:ascii="Times New Roman" w:eastAsia="Times New Roman" w:hAnsi="Times New Roman" w:cs="Times New Roman"/>
          <w:b/>
          <w:bCs/>
          <w:color w:val="000000"/>
          <w:sz w:val="28"/>
          <w:lang w:eastAsia="ru-RU"/>
        </w:rPr>
        <w:t>«Уход» от нежелательного обсуждения.</w:t>
      </w:r>
      <w:r w:rsidRPr="00C570A8">
        <w:rPr>
          <w:rFonts w:ascii="Times New Roman" w:eastAsia="Times New Roman" w:hAnsi="Times New Roman" w:cs="Times New Roman"/>
          <w:color w:val="000000"/>
          <w:sz w:val="28"/>
          <w:lang w:eastAsia="ru-RU"/>
        </w:rPr>
        <w:t> Можно уйти от нежелательной дискуссии, прибегнув к пышной речи с яркими эпитетами и красноречивыми междометиями. Например, вы спрашиваете у собеседника, почему задерживаются платежи по контракту? И он отвечает так же пространно и убедительно, как Михаил Сергеевич Горбачев: «Да, мы согласны, были некоторые задержки в платежах. Мы тщательно изучили причины, а также возможности их устранения. Причины эти были разнообразны. Имели место как объективные, так и субъективные факторы. В настоящее время этому вопросу уделяется особое внимание. Мы много работаем в этом направлении. Все это делается в интересах нашего общего дела. Здесь открываются огромные перспективы для дальнейшего успешного сотрудничества, которое ведет нас к светлому будущему»</w:t>
      </w:r>
      <w:proofErr w:type="gramStart"/>
      <w:r w:rsidRPr="00C570A8">
        <w:rPr>
          <w:rFonts w:ascii="Times New Roman" w:eastAsia="Times New Roman" w:hAnsi="Times New Roman" w:cs="Times New Roman"/>
          <w:color w:val="000000"/>
          <w:sz w:val="28"/>
          <w:lang w:eastAsia="ru-RU"/>
        </w:rPr>
        <w:t>.Е</w:t>
      </w:r>
      <w:proofErr w:type="gramEnd"/>
      <w:r w:rsidRPr="00C570A8">
        <w:rPr>
          <w:rFonts w:ascii="Times New Roman" w:eastAsia="Times New Roman" w:hAnsi="Times New Roman" w:cs="Times New Roman"/>
          <w:color w:val="000000"/>
          <w:sz w:val="28"/>
          <w:lang w:eastAsia="ru-RU"/>
        </w:rPr>
        <w:t>щё один очень симпатичный способ уйти от нежелательных обсуждений — шутка. Например, президент банка интересуется у главы аудиторской фирмы, почему до сих пор не подан отчет о проверке финансовой деятельности. Вместо долгих оправданий аудитор может отшутиться: «Вы заметили, мы с каждым разом всё быстрее и быстрее готовим вам отчет?». Такой ответ, надеемся, заставит банкира улыбнуться или отпустить какую-либо едкую остроту. Отсутствие чувства юмора — диагноз, которого боится любой, даже очень властный человек. Отклик на шутку — это естественная реакция. Согласитесь, отшутиться лучше, чем начинать долгое изложение всех причин, помешавших вам вовремя провести аудиторскую проверку и сдать этот самый отчет. Унизительные оправдания могут кончиться для вас самым печальным образом.</w:t>
      </w:r>
    </w:p>
    <w:p w:rsidR="00C570A8" w:rsidRPr="00C570A8" w:rsidRDefault="00C570A8" w:rsidP="00C570A8">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C570A8">
        <w:rPr>
          <w:rFonts w:ascii="Times New Roman" w:eastAsia="Times New Roman" w:hAnsi="Times New Roman" w:cs="Times New Roman"/>
          <w:color w:val="000000"/>
          <w:sz w:val="28"/>
          <w:lang w:eastAsia="ru-RU"/>
        </w:rPr>
        <w:t>Ч) </w:t>
      </w:r>
      <w:r w:rsidRPr="00C570A8">
        <w:rPr>
          <w:rFonts w:ascii="Times New Roman" w:eastAsia="Times New Roman" w:hAnsi="Times New Roman" w:cs="Times New Roman"/>
          <w:b/>
          <w:bCs/>
          <w:color w:val="000000"/>
          <w:sz w:val="28"/>
          <w:lang w:eastAsia="ru-RU"/>
        </w:rPr>
        <w:t>«Выжидание», или, на жаргоне дипломатов, «салями».</w:t>
      </w:r>
      <w:r w:rsidRPr="00C570A8">
        <w:rPr>
          <w:rFonts w:ascii="Times New Roman" w:eastAsia="Times New Roman" w:hAnsi="Times New Roman" w:cs="Times New Roman"/>
          <w:color w:val="000000"/>
          <w:sz w:val="28"/>
          <w:lang w:eastAsia="ru-RU"/>
        </w:rPr>
        <w:t xml:space="preserve"> Это очень медленное, постепенное </w:t>
      </w:r>
      <w:proofErr w:type="spellStart"/>
      <w:r w:rsidRPr="00C570A8">
        <w:rPr>
          <w:rFonts w:ascii="Times New Roman" w:eastAsia="Times New Roman" w:hAnsi="Times New Roman" w:cs="Times New Roman"/>
          <w:color w:val="000000"/>
          <w:sz w:val="28"/>
          <w:lang w:eastAsia="ru-RU"/>
        </w:rPr>
        <w:t>приоткрывание</w:t>
      </w:r>
      <w:proofErr w:type="spellEnd"/>
      <w:r w:rsidRPr="00C570A8">
        <w:rPr>
          <w:rFonts w:ascii="Times New Roman" w:eastAsia="Times New Roman" w:hAnsi="Times New Roman" w:cs="Times New Roman"/>
          <w:color w:val="000000"/>
          <w:sz w:val="28"/>
          <w:lang w:eastAsia="ru-RU"/>
        </w:rPr>
        <w:t xml:space="preserve"> своих позиций — оно </w:t>
      </w:r>
      <w:proofErr w:type="spellStart"/>
      <w:r w:rsidRPr="00C570A8">
        <w:rPr>
          <w:rFonts w:ascii="Times New Roman" w:eastAsia="Times New Roman" w:hAnsi="Times New Roman" w:cs="Times New Roman"/>
          <w:color w:val="000000"/>
          <w:sz w:val="28"/>
          <w:lang w:eastAsia="ru-RU"/>
        </w:rPr>
        <w:t>похо</w:t>
      </w:r>
      <w:proofErr w:type="spellEnd"/>
    </w:p>
    <w:p w:rsidR="00C570A8" w:rsidRDefault="00C570A8"/>
    <w:p w:rsidR="00683189" w:rsidRPr="00683189" w:rsidRDefault="00683189" w:rsidP="00683189">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 xml:space="preserve">ПРАКТИЧЕСКОЕ </w:t>
      </w:r>
      <w:r>
        <w:rPr>
          <w:rFonts w:ascii="Times New Roman" w:eastAsia="Times New Roman" w:hAnsi="Times New Roman" w:cs="Times New Roman"/>
          <w:b/>
          <w:bCs/>
          <w:color w:val="000000"/>
          <w:sz w:val="28"/>
          <w:lang w:eastAsia="ru-RU"/>
        </w:rPr>
        <w:t xml:space="preserve">ЗАНЯТИЕ </w:t>
      </w:r>
      <w:r w:rsidRPr="00683189">
        <w:rPr>
          <w:rFonts w:ascii="Times New Roman" w:eastAsia="Times New Roman" w:hAnsi="Times New Roman" w:cs="Times New Roman"/>
          <w:b/>
          <w:bCs/>
          <w:color w:val="000000"/>
          <w:sz w:val="28"/>
          <w:lang w:eastAsia="ru-RU"/>
        </w:rPr>
        <w:t>№5</w:t>
      </w:r>
      <w:r>
        <w:rPr>
          <w:rFonts w:ascii="Times New Roman" w:eastAsia="Times New Roman" w:hAnsi="Times New Roman" w:cs="Times New Roman"/>
          <w:b/>
          <w:bCs/>
          <w:color w:val="000000"/>
          <w:sz w:val="28"/>
          <w:lang w:eastAsia="ru-RU"/>
        </w:rPr>
        <w:t xml:space="preserve"> </w:t>
      </w:r>
      <w:proofErr w:type="gramStart"/>
      <w:r>
        <w:rPr>
          <w:rFonts w:ascii="Times New Roman" w:eastAsia="Times New Roman" w:hAnsi="Times New Roman" w:cs="Times New Roman"/>
          <w:b/>
          <w:bCs/>
          <w:color w:val="000000"/>
          <w:sz w:val="28"/>
          <w:lang w:eastAsia="ru-RU"/>
        </w:rPr>
        <w:t xml:space="preserve">( </w:t>
      </w:r>
      <w:proofErr w:type="gramEnd"/>
      <w:r>
        <w:rPr>
          <w:rFonts w:ascii="Times New Roman" w:eastAsia="Times New Roman" w:hAnsi="Times New Roman" w:cs="Times New Roman"/>
          <w:b/>
          <w:bCs/>
          <w:color w:val="000000"/>
          <w:sz w:val="28"/>
          <w:lang w:eastAsia="ru-RU"/>
        </w:rPr>
        <w:t>2 ЧАСА)</w:t>
      </w:r>
    </w:p>
    <w:p w:rsidR="00683189" w:rsidRDefault="00683189" w:rsidP="00683189">
      <w:pPr>
        <w:shd w:val="clear" w:color="auto" w:fill="FFFFFF"/>
        <w:spacing w:after="0" w:line="240" w:lineRule="auto"/>
        <w:ind w:firstLine="708"/>
        <w:rPr>
          <w:rFonts w:ascii="Times New Roman" w:eastAsia="Times New Roman" w:hAnsi="Times New Roman" w:cs="Times New Roman"/>
          <w:b/>
          <w:bCs/>
          <w:color w:val="000000"/>
          <w:sz w:val="28"/>
          <w:lang w:eastAsia="ru-RU"/>
        </w:rPr>
      </w:pPr>
    </w:p>
    <w:p w:rsidR="00683189" w:rsidRPr="00683189" w:rsidRDefault="00683189" w:rsidP="00683189">
      <w:pPr>
        <w:shd w:val="clear" w:color="auto" w:fill="FFFFFF"/>
        <w:spacing w:after="0" w:line="240" w:lineRule="auto"/>
        <w:ind w:firstLine="708"/>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
          <w:bCs/>
          <w:color w:val="000000"/>
          <w:sz w:val="28"/>
          <w:lang w:eastAsia="ru-RU"/>
        </w:rPr>
        <w:t xml:space="preserve">Тема: </w:t>
      </w:r>
      <w:r w:rsidRPr="00683189">
        <w:rPr>
          <w:rFonts w:ascii="Times New Roman" w:hAnsi="Times New Roman" w:cs="Times New Roman"/>
          <w:sz w:val="28"/>
          <w:szCs w:val="28"/>
        </w:rPr>
        <w:t>Моделирование ситуаций деловых переговоров. Стратегии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Цель: развитие коммуникативных умений и навыков, овладение способами и приемами убеждающего воздействия в процессе межличностного взаимодействия.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Подготовка к занятию:</w:t>
      </w:r>
    </w:p>
    <w:p w:rsidR="00683189" w:rsidRPr="00683189" w:rsidRDefault="00683189" w:rsidP="00683189">
      <w:pPr>
        <w:numPr>
          <w:ilvl w:val="0"/>
          <w:numId w:val="23"/>
        </w:num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lastRenderedPageBreak/>
        <w:t>Изучить предложенную литературу.</w:t>
      </w:r>
    </w:p>
    <w:p w:rsidR="00683189" w:rsidRPr="00683189" w:rsidRDefault="00683189" w:rsidP="00683189">
      <w:pPr>
        <w:numPr>
          <w:ilvl w:val="0"/>
          <w:numId w:val="23"/>
        </w:num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Подготовиться к обсуждению теоретических вопросов:</w:t>
      </w:r>
    </w:p>
    <w:p w:rsidR="00683189" w:rsidRPr="00683189" w:rsidRDefault="00683189" w:rsidP="00683189">
      <w:pPr>
        <w:numPr>
          <w:ilvl w:val="0"/>
          <w:numId w:val="24"/>
        </w:numPr>
        <w:shd w:val="clear" w:color="auto" w:fill="FFFFFF"/>
        <w:spacing w:after="0" w:line="240" w:lineRule="auto"/>
        <w:ind w:left="0" w:firstLine="426"/>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Понятие и виды убеждающих воздействий.</w:t>
      </w:r>
    </w:p>
    <w:p w:rsidR="00683189" w:rsidRPr="00683189" w:rsidRDefault="00683189" w:rsidP="00683189">
      <w:pPr>
        <w:numPr>
          <w:ilvl w:val="0"/>
          <w:numId w:val="24"/>
        </w:numPr>
        <w:shd w:val="clear" w:color="auto" w:fill="FFFFFF"/>
        <w:spacing w:after="0" w:line="240" w:lineRule="auto"/>
        <w:ind w:left="0" w:firstLine="426"/>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Основные приемы и способы убеждающих воздействий.</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Ход занятия:</w:t>
      </w:r>
    </w:p>
    <w:p w:rsidR="00683189" w:rsidRPr="00683189" w:rsidRDefault="00683189" w:rsidP="00683189">
      <w:pPr>
        <w:numPr>
          <w:ilvl w:val="0"/>
          <w:numId w:val="25"/>
        </w:numPr>
        <w:shd w:val="clear" w:color="auto" w:fill="FFFFFF"/>
        <w:spacing w:after="0" w:line="240" w:lineRule="auto"/>
        <w:ind w:left="108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Обсуждение теоретических вопросов.</w:t>
      </w:r>
    </w:p>
    <w:p w:rsidR="00683189" w:rsidRPr="00683189" w:rsidRDefault="00683189" w:rsidP="00683189">
      <w:pPr>
        <w:numPr>
          <w:ilvl w:val="0"/>
          <w:numId w:val="25"/>
        </w:numPr>
        <w:shd w:val="clear" w:color="auto" w:fill="FFFFFF"/>
        <w:spacing w:after="0" w:line="240" w:lineRule="auto"/>
        <w:ind w:left="108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Отработка практических навыков.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Ролевая игра «Моделирование ситуаций деловых переговоров».</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4"/>
          <w:szCs w:val="24"/>
          <w:lang w:eastAsia="ru-RU"/>
        </w:rPr>
        <w:t>Предмет переговоров</w:t>
      </w:r>
      <w:r w:rsidRPr="00683189">
        <w:rPr>
          <w:rFonts w:ascii="Times New Roman" w:eastAsia="Times New Roman" w:hAnsi="Times New Roman" w:cs="Times New Roman"/>
          <w:color w:val="000000"/>
          <w:sz w:val="24"/>
          <w:szCs w:val="24"/>
          <w:lang w:eastAsia="ru-RU"/>
        </w:rPr>
        <w:t>__________________________________________________________</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4"/>
          <w:szCs w:val="24"/>
          <w:lang w:eastAsia="ru-RU"/>
        </w:rPr>
        <w:t>К чему я должен быть готов:</w:t>
      </w:r>
    </w:p>
    <w:tbl>
      <w:tblPr>
        <w:tblW w:w="12000" w:type="dxa"/>
        <w:tblInd w:w="40" w:type="dxa"/>
        <w:shd w:val="clear" w:color="auto" w:fill="FFFFFF"/>
        <w:tblCellMar>
          <w:left w:w="0" w:type="dxa"/>
          <w:right w:w="0" w:type="dxa"/>
        </w:tblCellMar>
        <w:tblLook w:val="04A0" w:firstRow="1" w:lastRow="0" w:firstColumn="1" w:lastColumn="0" w:noHBand="0" w:noVBand="1"/>
      </w:tblPr>
      <w:tblGrid>
        <w:gridCol w:w="3044"/>
        <w:gridCol w:w="3057"/>
        <w:gridCol w:w="3219"/>
        <w:gridCol w:w="2680"/>
      </w:tblGrid>
      <w:tr w:rsidR="00683189" w:rsidRPr="00683189" w:rsidTr="00683189">
        <w:trPr>
          <w:trHeight w:val="40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jc w:val="both"/>
              <w:rPr>
                <w:rFonts w:ascii="Times New Roman" w:eastAsia="Times New Roman" w:hAnsi="Times New Roman" w:cs="Times New Roman"/>
                <w:color w:val="000000"/>
                <w:sz w:val="18"/>
                <w:szCs w:val="18"/>
                <w:lang w:eastAsia="ru-RU"/>
              </w:rPr>
            </w:pPr>
            <w:bookmarkStart w:id="3" w:name="e6bb88e8401ba8fb7cabae231e161eade1e8c8b3"/>
            <w:bookmarkStart w:id="4" w:name="4"/>
            <w:bookmarkEnd w:id="3"/>
            <w:bookmarkEnd w:id="4"/>
            <w:r w:rsidRPr="00683189">
              <w:rPr>
                <w:rFonts w:ascii="Times New Roman" w:eastAsia="Times New Roman" w:hAnsi="Times New Roman" w:cs="Times New Roman"/>
                <w:color w:val="000000"/>
                <w:sz w:val="24"/>
                <w:szCs w:val="24"/>
                <w:lang w:eastAsia="ru-RU"/>
              </w:rPr>
              <w:t>Мои интересы</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Мои варианты</w:t>
            </w: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Мои критерии</w:t>
            </w: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Их интересы</w:t>
            </w:r>
          </w:p>
        </w:tc>
      </w:tr>
      <w:tr w:rsidR="00683189" w:rsidRPr="00683189" w:rsidTr="00683189">
        <w:trPr>
          <w:trHeight w:val="32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28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26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26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28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26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23"/>
                <w:szCs w:val="23"/>
                <w:lang w:eastAsia="ru-RU"/>
              </w:rPr>
            </w:pPr>
          </w:p>
        </w:tc>
      </w:tr>
      <w:tr w:rsidR="00683189" w:rsidRPr="00683189" w:rsidTr="00683189">
        <w:trPr>
          <w:trHeight w:val="80"/>
        </w:trPr>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683189" w:rsidRPr="00683189" w:rsidRDefault="00683189" w:rsidP="00683189">
            <w:pPr>
              <w:spacing w:after="0" w:line="240" w:lineRule="auto"/>
              <w:rPr>
                <w:rFonts w:ascii="Arial" w:eastAsia="Times New Roman" w:hAnsi="Arial" w:cs="Arial"/>
                <w:color w:val="666666"/>
                <w:sz w:val="8"/>
                <w:szCs w:val="23"/>
                <w:lang w:eastAsia="ru-RU"/>
              </w:rPr>
            </w:pPr>
          </w:p>
        </w:tc>
        <w:tc>
          <w:tcPr>
            <w:tcW w:w="0" w:type="auto"/>
            <w:shd w:val="clear" w:color="auto" w:fill="FFFFFF"/>
            <w:vAlign w:val="center"/>
            <w:hideMark/>
          </w:tcPr>
          <w:p w:rsidR="00683189" w:rsidRPr="00683189" w:rsidRDefault="00683189" w:rsidP="00683189">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683189" w:rsidRPr="00683189" w:rsidRDefault="00683189" w:rsidP="00683189">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683189" w:rsidRPr="00683189" w:rsidRDefault="00683189" w:rsidP="00683189">
            <w:pPr>
              <w:spacing w:after="0" w:line="240" w:lineRule="auto"/>
              <w:rPr>
                <w:rFonts w:ascii="Times New Roman" w:eastAsia="Times New Roman" w:hAnsi="Times New Roman" w:cs="Times New Roman"/>
                <w:sz w:val="20"/>
                <w:szCs w:val="20"/>
                <w:lang w:eastAsia="ru-RU"/>
              </w:rPr>
            </w:pPr>
          </w:p>
        </w:tc>
      </w:tr>
    </w:tbl>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4"/>
          <w:szCs w:val="24"/>
          <w:lang w:eastAsia="ru-RU"/>
        </w:rPr>
        <w:t>При каких условиях с их стороны я прекращу переговоры, как бы они важны для меня не были:</w:t>
      </w:r>
    </w:p>
    <w:tbl>
      <w:tblPr>
        <w:tblW w:w="12000" w:type="dxa"/>
        <w:shd w:val="clear" w:color="auto" w:fill="FFFFFF"/>
        <w:tblCellMar>
          <w:left w:w="0" w:type="dxa"/>
          <w:right w:w="0" w:type="dxa"/>
        </w:tblCellMar>
        <w:tblLook w:val="04A0" w:firstRow="1" w:lastRow="0" w:firstColumn="1" w:lastColumn="0" w:noHBand="0" w:noVBand="1"/>
      </w:tblPr>
      <w:tblGrid>
        <w:gridCol w:w="5814"/>
        <w:gridCol w:w="6186"/>
      </w:tblGrid>
      <w:tr w:rsidR="00683189" w:rsidRPr="00683189" w:rsidTr="00683189">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bookmarkStart w:id="5" w:name="29e04bcb2eedac52b06f7b74efe1c84cdc7f4f7b"/>
            <w:bookmarkStart w:id="6" w:name="5"/>
            <w:bookmarkEnd w:id="5"/>
            <w:bookmarkEnd w:id="6"/>
            <w:r w:rsidRPr="00683189">
              <w:rPr>
                <w:rFonts w:ascii="Times New Roman" w:eastAsia="Times New Roman" w:hAnsi="Times New Roman" w:cs="Times New Roman"/>
                <w:color w:val="000000"/>
                <w:sz w:val="24"/>
                <w:szCs w:val="24"/>
                <w:lang w:eastAsia="ru-RU"/>
              </w:rPr>
              <w:t>Альтернатива на случай ухода. Что предпринять, если соглашение не состоится, выбрать лучший вариант.</w:t>
            </w:r>
          </w:p>
        </w:tc>
        <w:tc>
          <w:tcPr>
            <w:tcW w:w="5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Конкретные обязательства, которые можно взять на себя в случае достижения соглашения</w:t>
            </w:r>
          </w:p>
        </w:tc>
      </w:tr>
      <w:tr w:rsidR="00683189" w:rsidRPr="00683189" w:rsidTr="00683189">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5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5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4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5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bl>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4"/>
          <w:szCs w:val="24"/>
          <w:lang w:eastAsia="ru-RU"/>
        </w:rPr>
        <w:t>Вопросы при подготовке к переговорам:</w:t>
      </w:r>
    </w:p>
    <w:tbl>
      <w:tblPr>
        <w:tblW w:w="12000" w:type="dxa"/>
        <w:shd w:val="clear" w:color="auto" w:fill="FFFFFF"/>
        <w:tblCellMar>
          <w:left w:w="0" w:type="dxa"/>
          <w:right w:w="0" w:type="dxa"/>
        </w:tblCellMar>
        <w:tblLook w:val="04A0" w:firstRow="1" w:lastRow="0" w:firstColumn="1" w:lastColumn="0" w:noHBand="0" w:noVBand="1"/>
      </w:tblPr>
      <w:tblGrid>
        <w:gridCol w:w="658"/>
        <w:gridCol w:w="6630"/>
        <w:gridCol w:w="4712"/>
      </w:tblGrid>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26"/>
              </w:numPr>
              <w:spacing w:after="0" w:line="240" w:lineRule="auto"/>
              <w:ind w:left="0" w:firstLine="900"/>
              <w:jc w:val="both"/>
              <w:rPr>
                <w:rFonts w:ascii="Times New Roman" w:eastAsia="Times New Roman" w:hAnsi="Times New Roman" w:cs="Times New Roman"/>
                <w:color w:val="000000"/>
                <w:sz w:val="1"/>
                <w:szCs w:val="18"/>
                <w:lang w:eastAsia="ru-RU"/>
              </w:rPr>
            </w:pPr>
            <w:bookmarkStart w:id="7" w:name="cd1707ac902335c9b68c16221dc241a86ba8f09d"/>
            <w:bookmarkStart w:id="8" w:name="6"/>
            <w:bookmarkEnd w:id="7"/>
            <w:bookmarkEnd w:id="8"/>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Чего я хочу? Каковы мои цели? (Например: построить отношения; обменяться информацией; решить проблему; вести переговоры)</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27"/>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Что будет в самом худшем случае, если я не сумею добиться  поставленной цели?</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28"/>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Являются ли переговоры единственным                      способом достижения моей</w:t>
            </w:r>
            <w:proofErr w:type="gramStart"/>
            <w:r w:rsidRPr="00683189">
              <w:rPr>
                <w:rFonts w:ascii="Times New Roman" w:eastAsia="Times New Roman" w:hAnsi="Times New Roman" w:cs="Times New Roman"/>
                <w:color w:val="000000"/>
                <w:sz w:val="24"/>
                <w:szCs w:val="24"/>
                <w:lang w:eastAsia="ru-RU"/>
              </w:rPr>
              <w:t xml:space="preserve"> .</w:t>
            </w:r>
            <w:proofErr w:type="gramEnd"/>
            <w:r w:rsidRPr="00683189">
              <w:rPr>
                <w:rFonts w:ascii="Times New Roman" w:eastAsia="Times New Roman" w:hAnsi="Times New Roman" w:cs="Times New Roman"/>
                <w:color w:val="000000"/>
                <w:sz w:val="24"/>
                <w:szCs w:val="24"/>
                <w:lang w:eastAsia="ru-RU"/>
              </w:rPr>
              <w:t>цели?</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29"/>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Почему я хочу именно этого? Что это даст мне?</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0"/>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Позитивна ли моя цель? Если нет, то, что меня ведет и чем я готов за это расплачиваться?</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1"/>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Чего и почему я категорически не хочу?</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2"/>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Каков допустимый предел? Где я должен остановиться и прекратить  переговоры?</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3"/>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На какие уступки я могу пойти? Что для меня важно?</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4"/>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В чем мои сильные и слабые стороны?</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5"/>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 продемонстрировать свою силу и не показать слабость?</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6"/>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Что будет для меня хорошей сделкой?</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7"/>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Что будет удовлетворительной сделкой?</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8"/>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Что я расценю как приемлемую сделку?</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39"/>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Есть ли у меня полномочия вести  переговоры? Каковы границы  этих  полномочий?</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0"/>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Обладает ли противоположная сторона полномочиями вести переговоры? Каковы границы этих полномочий?</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1"/>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Чего, по моему мнению, они хотят и почему?</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2"/>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Что станет предметом обсуждения для них?</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3"/>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Каковы их сила, слабость, потенциальная стратегия?</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4"/>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Насколько важен для них позитивный итог переговоров? Что потеряют они, если не прийти к согласию?</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5"/>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 на данные переговоры могут повлиять предыдущие встречи?</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6"/>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Какое влияние на ход переговоров окажет окружающая обстановка?</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numPr>
                <w:ilvl w:val="0"/>
                <w:numId w:val="47"/>
              </w:numPr>
              <w:spacing w:after="0" w:line="240" w:lineRule="auto"/>
              <w:ind w:left="0" w:firstLine="900"/>
              <w:jc w:val="both"/>
              <w:rPr>
                <w:rFonts w:ascii="Times New Roman" w:eastAsia="Times New Roman" w:hAnsi="Times New Roman" w:cs="Times New Roman"/>
                <w:color w:val="000000"/>
                <w:sz w:val="1"/>
                <w:szCs w:val="18"/>
                <w:lang w:eastAsia="ru-RU"/>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0" w:lineRule="atLeast"/>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4"/>
                <w:szCs w:val="24"/>
                <w:lang w:eastAsia="ru-RU"/>
              </w:rPr>
              <w:t>Какие ограничения с точки зрения законности или текущего момента следует принять в расчет?</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bl>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Список литературы</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proofErr w:type="spellStart"/>
      <w:r w:rsidRPr="00683189">
        <w:rPr>
          <w:rFonts w:ascii="Times New Roman" w:eastAsia="Times New Roman" w:hAnsi="Times New Roman" w:cs="Times New Roman"/>
          <w:color w:val="000000"/>
          <w:sz w:val="28"/>
          <w:lang w:eastAsia="ru-RU"/>
        </w:rPr>
        <w:t>Зарайченко</w:t>
      </w:r>
      <w:proofErr w:type="spellEnd"/>
      <w:r w:rsidRPr="00683189">
        <w:rPr>
          <w:rFonts w:ascii="Times New Roman" w:eastAsia="Times New Roman" w:hAnsi="Times New Roman" w:cs="Times New Roman"/>
          <w:color w:val="000000"/>
          <w:sz w:val="28"/>
          <w:lang w:eastAsia="ru-RU"/>
        </w:rPr>
        <w:t xml:space="preserve"> В.Е. Этикет государственного служащего: Учебное пособие для студентов вузов и колледжей. – М.- Ростов н/Д, 2006. – 320с.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Курбатов В.И. Искусство управлять общением. – М., 2009. – 189 с</w:t>
      </w:r>
      <w:proofErr w:type="gramStart"/>
      <w:r w:rsidRPr="00683189">
        <w:rPr>
          <w:rFonts w:ascii="Times New Roman" w:eastAsia="Times New Roman" w:hAnsi="Times New Roman" w:cs="Times New Roman"/>
          <w:color w:val="000000"/>
          <w:sz w:val="28"/>
          <w:lang w:eastAsia="ru-RU"/>
        </w:rPr>
        <w:t>..</w:t>
      </w:r>
      <w:proofErr w:type="gramEnd"/>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Морозов А. В. Деловая психология. – СПб</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Издательство «Союз», 2002. – 576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Основы делового общения: Хрестоматия. Ч. I – II – III. – Хабаровск, ДВАГС, 2004. – 173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Панкратов В. Н. </w:t>
      </w:r>
      <w:proofErr w:type="spellStart"/>
      <w:r w:rsidRPr="00683189">
        <w:rPr>
          <w:rFonts w:ascii="Times New Roman" w:eastAsia="Times New Roman" w:hAnsi="Times New Roman" w:cs="Times New Roman"/>
          <w:color w:val="000000"/>
          <w:sz w:val="28"/>
          <w:lang w:eastAsia="ru-RU"/>
        </w:rPr>
        <w:t>Психотехнология</w:t>
      </w:r>
      <w:proofErr w:type="spellEnd"/>
      <w:r w:rsidRPr="00683189">
        <w:rPr>
          <w:rFonts w:ascii="Times New Roman" w:eastAsia="Times New Roman" w:hAnsi="Times New Roman" w:cs="Times New Roman"/>
          <w:color w:val="000000"/>
          <w:sz w:val="28"/>
          <w:lang w:eastAsia="ru-RU"/>
        </w:rPr>
        <w:t xml:space="preserve"> управления людьми: Практическое руководство. – М.: Изд-во Института Психотерапии, 2011. – 336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Проведение деловых бесед и переговоров. Как добиться своей цели. – Воронеж, 1991. – 96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Психология делового преуспевания</w:t>
      </w:r>
      <w:proofErr w:type="gramStart"/>
      <w:r w:rsidRPr="00683189">
        <w:rPr>
          <w:rFonts w:ascii="Times New Roman" w:eastAsia="Times New Roman" w:hAnsi="Times New Roman" w:cs="Times New Roman"/>
          <w:color w:val="000000"/>
          <w:sz w:val="28"/>
          <w:lang w:eastAsia="ru-RU"/>
        </w:rPr>
        <w:t xml:space="preserve"> /П</w:t>
      </w:r>
      <w:proofErr w:type="gramEnd"/>
      <w:r w:rsidRPr="00683189">
        <w:rPr>
          <w:rFonts w:ascii="Times New Roman" w:eastAsia="Times New Roman" w:hAnsi="Times New Roman" w:cs="Times New Roman"/>
          <w:color w:val="000000"/>
          <w:sz w:val="28"/>
          <w:lang w:eastAsia="ru-RU"/>
        </w:rPr>
        <w:t xml:space="preserve">од ред. А.Н.Колесникова. – М.: Изд-во </w:t>
      </w:r>
      <w:proofErr w:type="spellStart"/>
      <w:r w:rsidRPr="00683189">
        <w:rPr>
          <w:rFonts w:ascii="Times New Roman" w:eastAsia="Times New Roman" w:hAnsi="Times New Roman" w:cs="Times New Roman"/>
          <w:color w:val="000000"/>
          <w:sz w:val="28"/>
          <w:lang w:eastAsia="ru-RU"/>
        </w:rPr>
        <w:t>Владос</w:t>
      </w:r>
      <w:proofErr w:type="spellEnd"/>
      <w:r w:rsidRPr="00683189">
        <w:rPr>
          <w:rFonts w:ascii="Times New Roman" w:eastAsia="Times New Roman" w:hAnsi="Times New Roman" w:cs="Times New Roman"/>
          <w:color w:val="000000"/>
          <w:sz w:val="28"/>
          <w:lang w:eastAsia="ru-RU"/>
        </w:rPr>
        <w:t>-Пресс, 2001. – 304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Психология и этика делового общения /Под ред. проф. В. Н. Лавриненко. </w:t>
      </w:r>
      <w:proofErr w:type="gramStart"/>
      <w:r w:rsidRPr="00683189">
        <w:rPr>
          <w:rFonts w:ascii="Times New Roman" w:eastAsia="Times New Roman" w:hAnsi="Times New Roman" w:cs="Times New Roman"/>
          <w:color w:val="000000"/>
          <w:sz w:val="28"/>
          <w:lang w:eastAsia="ru-RU"/>
        </w:rPr>
        <w:t>–М</w:t>
      </w:r>
      <w:proofErr w:type="gramEnd"/>
      <w:r w:rsidRPr="00683189">
        <w:rPr>
          <w:rFonts w:ascii="Times New Roman" w:eastAsia="Times New Roman" w:hAnsi="Times New Roman" w:cs="Times New Roman"/>
          <w:color w:val="000000"/>
          <w:sz w:val="28"/>
          <w:lang w:eastAsia="ru-RU"/>
        </w:rPr>
        <w:t>.:ЮНИТИ-ДАНА, 2003. – 415 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Самыгин С.И. Деловое общение для студентов вузов / С.И. Самыгин, Л.Д. Столяренко. – Ростов на</w:t>
      </w:r>
      <w:proofErr w:type="gramStart"/>
      <w:r w:rsidRPr="00683189">
        <w:rPr>
          <w:rFonts w:ascii="Times New Roman" w:eastAsia="Times New Roman" w:hAnsi="Times New Roman" w:cs="Times New Roman"/>
          <w:color w:val="000000"/>
          <w:sz w:val="28"/>
          <w:lang w:eastAsia="ru-RU"/>
        </w:rPr>
        <w:t>/Д</w:t>
      </w:r>
      <w:proofErr w:type="gramEnd"/>
      <w:r w:rsidRPr="00683189">
        <w:rPr>
          <w:rFonts w:ascii="Times New Roman" w:eastAsia="Times New Roman" w:hAnsi="Times New Roman" w:cs="Times New Roman"/>
          <w:color w:val="000000"/>
          <w:sz w:val="28"/>
          <w:lang w:eastAsia="ru-RU"/>
        </w:rPr>
        <w:t>: Феникс, 2007. – 218с.</w:t>
      </w:r>
    </w:p>
    <w:p w:rsidR="00683189" w:rsidRPr="00683189" w:rsidRDefault="00683189" w:rsidP="00683189">
      <w:pPr>
        <w:numPr>
          <w:ilvl w:val="0"/>
          <w:numId w:val="48"/>
        </w:numPr>
        <w:shd w:val="clear" w:color="auto" w:fill="FFFFFF"/>
        <w:spacing w:after="0" w:line="240" w:lineRule="auto"/>
        <w:ind w:left="0" w:firstLine="90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Шейнов В.П. Психология и этика делового контакта. – М.: 1996.</w:t>
      </w:r>
    </w:p>
    <w:p w:rsidR="00683189" w:rsidRPr="00683189" w:rsidRDefault="00683189" w:rsidP="00683189">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Приложение 1</w:t>
      </w:r>
    </w:p>
    <w:p w:rsidR="00683189" w:rsidRPr="00683189" w:rsidRDefault="00683189" w:rsidP="00683189">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Технология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Технология убеждающего воздействия по своей сущности выражает системное управленческое воздействие одного сотрудника (руководителя) на другого (подчиненного), которое достигается применением взаимосвязанной последовательности приемов, техники и методов непосредственного и опосредованного влияния для обеспечения наиболее эффективного решения профессиональных задач. Она должна отвечать требованиям высокой </w:t>
      </w:r>
      <w:proofErr w:type="spellStart"/>
      <w:r w:rsidRPr="00683189">
        <w:rPr>
          <w:rFonts w:ascii="Times New Roman" w:eastAsia="Times New Roman" w:hAnsi="Times New Roman" w:cs="Times New Roman"/>
          <w:color w:val="000000"/>
          <w:sz w:val="28"/>
          <w:lang w:eastAsia="ru-RU"/>
        </w:rPr>
        <w:t>унифицированности</w:t>
      </w:r>
      <w:proofErr w:type="spellEnd"/>
      <w:r w:rsidRPr="00683189">
        <w:rPr>
          <w:rFonts w:ascii="Times New Roman" w:eastAsia="Times New Roman" w:hAnsi="Times New Roman" w:cs="Times New Roman"/>
          <w:color w:val="000000"/>
          <w:sz w:val="28"/>
          <w:lang w:eastAsia="ru-RU"/>
        </w:rPr>
        <w:t xml:space="preserve">, экспансивности (быстрая и широкая </w:t>
      </w:r>
      <w:proofErr w:type="spellStart"/>
      <w:r w:rsidRPr="00683189">
        <w:rPr>
          <w:rFonts w:ascii="Times New Roman" w:eastAsia="Times New Roman" w:hAnsi="Times New Roman" w:cs="Times New Roman"/>
          <w:color w:val="000000"/>
          <w:sz w:val="28"/>
          <w:lang w:eastAsia="ru-RU"/>
        </w:rPr>
        <w:t>распространяемость</w:t>
      </w:r>
      <w:proofErr w:type="spellEnd"/>
      <w:r w:rsidRPr="00683189">
        <w:rPr>
          <w:rFonts w:ascii="Times New Roman" w:eastAsia="Times New Roman" w:hAnsi="Times New Roman" w:cs="Times New Roman"/>
          <w:color w:val="000000"/>
          <w:sz w:val="28"/>
          <w:lang w:eastAsia="ru-RU"/>
        </w:rPr>
        <w:t>), продуктивности, практической целесообразности и доступности.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Современные достижения </w:t>
      </w:r>
      <w:proofErr w:type="spellStart"/>
      <w:r w:rsidRPr="00683189">
        <w:rPr>
          <w:rFonts w:ascii="Times New Roman" w:eastAsia="Times New Roman" w:hAnsi="Times New Roman" w:cs="Times New Roman"/>
          <w:color w:val="000000"/>
          <w:sz w:val="28"/>
          <w:lang w:eastAsia="ru-RU"/>
        </w:rPr>
        <w:t>человековедения</w:t>
      </w:r>
      <w:proofErr w:type="spellEnd"/>
      <w:r w:rsidRPr="00683189">
        <w:rPr>
          <w:rFonts w:ascii="Times New Roman" w:eastAsia="Times New Roman" w:hAnsi="Times New Roman" w:cs="Times New Roman"/>
          <w:color w:val="000000"/>
          <w:sz w:val="28"/>
          <w:lang w:eastAsia="ru-RU"/>
        </w:rPr>
        <w:t xml:space="preserve"> позволяют предложить руководителю продуктивные варианты такой технологии. Они представляют собой синтез наиболее эффективных частных технологий, которые объединены единым системообразующим началом — целями достижения оптимальности управления. Такая целостная технология складывается из </w:t>
      </w:r>
      <w:r w:rsidRPr="00683189">
        <w:rPr>
          <w:rFonts w:ascii="Times New Roman" w:eastAsia="Times New Roman" w:hAnsi="Times New Roman" w:cs="Times New Roman"/>
          <w:color w:val="000000"/>
          <w:sz w:val="28"/>
          <w:lang w:eastAsia="ru-RU"/>
        </w:rPr>
        <w:lastRenderedPageBreak/>
        <w:t xml:space="preserve">ряда эффективных самостоятельных технологий - </w:t>
      </w:r>
      <w:proofErr w:type="spellStart"/>
      <w:r w:rsidRPr="00683189">
        <w:rPr>
          <w:rFonts w:ascii="Times New Roman" w:eastAsia="Times New Roman" w:hAnsi="Times New Roman" w:cs="Times New Roman"/>
          <w:color w:val="000000"/>
          <w:sz w:val="28"/>
          <w:lang w:eastAsia="ru-RU"/>
        </w:rPr>
        <w:t>исследовательско</w:t>
      </w:r>
      <w:proofErr w:type="spellEnd"/>
      <w:r w:rsidRPr="00683189">
        <w:rPr>
          <w:rFonts w:ascii="Times New Roman" w:eastAsia="Times New Roman" w:hAnsi="Times New Roman" w:cs="Times New Roman"/>
          <w:color w:val="000000"/>
          <w:sz w:val="28"/>
          <w:lang w:eastAsia="ru-RU"/>
        </w:rPr>
        <w:t xml:space="preserve">-аналитической, конструкторско-прогностической, </w:t>
      </w:r>
      <w:proofErr w:type="spellStart"/>
      <w:r w:rsidRPr="00683189">
        <w:rPr>
          <w:rFonts w:ascii="Times New Roman" w:eastAsia="Times New Roman" w:hAnsi="Times New Roman" w:cs="Times New Roman"/>
          <w:color w:val="000000"/>
          <w:sz w:val="28"/>
          <w:lang w:eastAsia="ru-RU"/>
        </w:rPr>
        <w:t>деятельностно</w:t>
      </w:r>
      <w:proofErr w:type="spellEnd"/>
      <w:r w:rsidRPr="00683189">
        <w:rPr>
          <w:rFonts w:ascii="Times New Roman" w:eastAsia="Times New Roman" w:hAnsi="Times New Roman" w:cs="Times New Roman"/>
          <w:color w:val="000000"/>
          <w:sz w:val="28"/>
          <w:lang w:eastAsia="ru-RU"/>
        </w:rPr>
        <w:t>-регулятивной и непосредственно коммуникативной. Названные технологии по содержанию представляют совокупность психолого-педагогических методов, позволяющих наиболее эффективно достигать цели убеждающего воздействия на всем «маршруте» данной работы. По составу их можно представить как стратегию, тактику и технику задействования руководителем управленческого инструментария в соответствии с методологическими, психолого-педагогическими и организационно-методическими установками.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Стратегия убеждающего воздействия отражает общую концепцию, замысел и план менеджера по использованию способов осуществления данного вида воздействия. Весь этот процесс подчинен конечной цели и предполагает решение трех задач:</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диагностика исходных позиций сотрудника по отношению к требованиям и распоряжениям руководителя. Это позволяет выработать наиболее эффективную тактику и технику формирования его ценностных ориентаций для принятия и выполнения требований;</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разрушение (деструкция) блокирующих негативных психологических барьеров у подчиненного, которые препятствует принятию распоряжения;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конструирование новых личностных позиций сотрудника, выражающих принятие требования. В соответствии с предполагаемой стратегией руководитель вырабатывает и реализует наиболее эффективную тактику убеждающего воздействия. Она в конкретных условиях исходит из реальных задач и предполагает задействование наиболее рациональных техник и приемов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Тактика убеждающего воздействия устанавливает порядок решения текущих задач, которые продвигают к общей цели, используя наиболее приемлемые способы и средства в соответствии со складывающейся ситуацией. Наиболее приемлемая тактика вырабатывается на правовой основе, в соответствии с научными рекомендациями и с учетом реального уровня результатов управленческой деятельности. Она призвана обеспечить гибкое, эффективное достижение восприятия, понимания и принятия ценности, которая избрана в качестве предмета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Техника убеждающего воздействия руководителя - это его искусство целостно использовать совокупность сил, средств, инструментария, способов и приемов достижения выдвинутой цели. </w:t>
      </w:r>
      <w:proofErr w:type="gramStart"/>
      <w:r w:rsidRPr="00683189">
        <w:rPr>
          <w:rFonts w:ascii="Times New Roman" w:eastAsia="Times New Roman" w:hAnsi="Times New Roman" w:cs="Times New Roman"/>
          <w:color w:val="000000"/>
          <w:sz w:val="28"/>
          <w:lang w:eastAsia="ru-RU"/>
        </w:rPr>
        <w:t>В числе рациональных техник, которые предназначены для достижения принятия ценности его требования, можно использовать аргументацию, контраргументацию, защиту от некорректного спора и др. Например, невербальные техники, нестандартные способы вербального общения, приемы мониторингового контроля и диагностики взаимоотношений с персоналом помогут менеджеру успешно решать проблему аттракции в процессе убеждающего воздействия и общения в целом.</w:t>
      </w:r>
      <w:proofErr w:type="gramEnd"/>
      <w:r w:rsidRPr="00683189">
        <w:rPr>
          <w:rFonts w:ascii="Times New Roman" w:eastAsia="Times New Roman" w:hAnsi="Times New Roman" w:cs="Times New Roman"/>
          <w:color w:val="000000"/>
          <w:sz w:val="28"/>
          <w:lang w:eastAsia="ru-RU"/>
        </w:rPr>
        <w:t xml:space="preserve"> Комплексное их применение должно быть выверено методически и скоординировано по всем направлениям. Овладение руководителем </w:t>
      </w:r>
      <w:r w:rsidRPr="00683189">
        <w:rPr>
          <w:rFonts w:ascii="Times New Roman" w:eastAsia="Times New Roman" w:hAnsi="Times New Roman" w:cs="Times New Roman"/>
          <w:color w:val="000000"/>
          <w:sz w:val="28"/>
          <w:lang w:eastAsia="ru-RU"/>
        </w:rPr>
        <w:lastRenderedPageBreak/>
        <w:t>апробированной методикой в сочетании с инновационными подходами и действиями выступает важной предпосылкой повышения эффективности техники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Требования к источнику и содержанию убеждающего воздействия: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убеждающая речь должна строиться с учетом индивидуальных особенностей слушателей;</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она должна быть последовательной, логичной, максимально доказательной, должна содержать как обобщающие положения, так и конкретные примеры:</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необходимо анализировать факты, известные слушателям;</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4) убеждающий и сам должен быть глубоко убежден в том, что доказывает. Малейшая неточность, логическое несоответствие могут резко снизить эффект убеждения.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Процесс убеждения начинается с восприятия и оценки источника информации: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слушатель сравнивает получаемую информацию с имеющейся у него информацией, и в результате создается представление о том, как оратор преподносит информацию, откуда он ее черпает, — если человеку кажется, что оратор не правдив, скрывает факты, допускает ошибки, то доверие к нему резко падает;</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2) создается общее представление об авторитетности </w:t>
      </w:r>
      <w:proofErr w:type="gramStart"/>
      <w:r w:rsidRPr="00683189">
        <w:rPr>
          <w:rFonts w:ascii="Times New Roman" w:eastAsia="Times New Roman" w:hAnsi="Times New Roman" w:cs="Times New Roman"/>
          <w:color w:val="000000"/>
          <w:sz w:val="28"/>
          <w:lang w:eastAsia="ru-RU"/>
        </w:rPr>
        <w:t>убеждающего</w:t>
      </w:r>
      <w:proofErr w:type="gramEnd"/>
      <w:r w:rsidRPr="00683189">
        <w:rPr>
          <w:rFonts w:ascii="Times New Roman" w:eastAsia="Times New Roman" w:hAnsi="Times New Roman" w:cs="Times New Roman"/>
          <w:color w:val="000000"/>
          <w:sz w:val="28"/>
          <w:lang w:eastAsia="ru-RU"/>
        </w:rPr>
        <w:t>, но если оратор допускает логические ошибки, никакой официальный статус и авторитет ему не помогут;</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3) сравниваются установки оратора и слушателя: если расстояние между ними очень велико, то убеждение может быть неэффективным. В этом случае наилучшей стратегией убеждения является то, что вначале убеждающий сообщает об элементах сходства </w:t>
      </w:r>
      <w:proofErr w:type="gramStart"/>
      <w:r w:rsidRPr="00683189">
        <w:rPr>
          <w:rFonts w:ascii="Times New Roman" w:eastAsia="Times New Roman" w:hAnsi="Times New Roman" w:cs="Times New Roman"/>
          <w:color w:val="000000"/>
          <w:sz w:val="28"/>
          <w:lang w:eastAsia="ru-RU"/>
        </w:rPr>
        <w:t>со</w:t>
      </w:r>
      <w:proofErr w:type="gramEnd"/>
      <w:r w:rsidRPr="00683189">
        <w:rPr>
          <w:rFonts w:ascii="Times New Roman" w:eastAsia="Times New Roman" w:hAnsi="Times New Roman" w:cs="Times New Roman"/>
          <w:color w:val="000000"/>
          <w:sz w:val="28"/>
          <w:lang w:eastAsia="ru-RU"/>
        </w:rPr>
        <w:t xml:space="preserve"> взглядами убеждаемых, в результате устанавливается лучшее понимание и создается предпосылка для убеждения. Может быть применена и другая стратегия, когда вначале сообщают о большом различии между установками, но тогда убеждающий должен уверенно и доказательно разгромить чуждые взгляды (что нелегко — вспомните о наличии уровней селекции, отбора информации). Таким образом, убеждение — метод воздействия, основанный на логических приемах, к которым примешиваются социально-психологические давления разного рода (влияние авторитетности источника информации, групповое влияние). Убеждение более эффективно, когда убеждается группа, а не индивид. Убеждение основано на логических приемах доказательств, с помощью которых истинность какой-либо мысли обосновывается через посредство других мыслей. Всякое доказательство состоит из трех частей: тезис, доводы и демонстрации.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Тезис</w:t>
      </w:r>
      <w:r w:rsidRPr="00683189">
        <w:rPr>
          <w:rFonts w:ascii="Times New Roman" w:eastAsia="Times New Roman" w:hAnsi="Times New Roman" w:cs="Times New Roman"/>
          <w:color w:val="000000"/>
          <w:sz w:val="28"/>
          <w:lang w:eastAsia="ru-RU"/>
        </w:rPr>
        <w:t xml:space="preserve"> — это мысль, истинность которой требуется доказать, тезис должен быть ясно, точно, недвусмысленно определен и обоснован фактами. Довод — это мысль, истинность которой уже доказана, и поэтому она может быть приведена для обоснования истинности или ложности тезиса. Демонстрация — </w:t>
      </w:r>
      <w:proofErr w:type="gramStart"/>
      <w:r w:rsidRPr="00683189">
        <w:rPr>
          <w:rFonts w:ascii="Times New Roman" w:eastAsia="Times New Roman" w:hAnsi="Times New Roman" w:cs="Times New Roman"/>
          <w:color w:val="000000"/>
          <w:sz w:val="28"/>
          <w:lang w:eastAsia="ru-RU"/>
        </w:rPr>
        <w:t>логическое рассуждение</w:t>
      </w:r>
      <w:proofErr w:type="gramEnd"/>
      <w:r w:rsidRPr="00683189">
        <w:rPr>
          <w:rFonts w:ascii="Times New Roman" w:eastAsia="Times New Roman" w:hAnsi="Times New Roman" w:cs="Times New Roman"/>
          <w:color w:val="000000"/>
          <w:sz w:val="28"/>
          <w:lang w:eastAsia="ru-RU"/>
        </w:rPr>
        <w:t xml:space="preserve">, совокупность логических правил, </w:t>
      </w:r>
      <w:r w:rsidRPr="00683189">
        <w:rPr>
          <w:rFonts w:ascii="Times New Roman" w:eastAsia="Times New Roman" w:hAnsi="Times New Roman" w:cs="Times New Roman"/>
          <w:color w:val="000000"/>
          <w:sz w:val="28"/>
          <w:lang w:eastAsia="ru-RU"/>
        </w:rPr>
        <w:lastRenderedPageBreak/>
        <w:t>используемых в доказательстве. По способу ведения доказательства бывают прямые и косвенные, индуктивные и дедуктивные.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Распространенные ошибки доказательств: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подмена тезиса в ходе доказательства;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использование для доказательства тезиса доводов, которые отнюдь его не доказывают или верны частично при определенных условиях, а их рассматривают как верные при любых обстоятельствах, либо применение заведомо ложных доводов;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опровержение чужих доводов рассматривают как доказательство ложности чужого тезиса и правоты своего утверждения — антитезиса, хотя логически это неверно: ошибочность довода не означает ошибочности тезиса.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Однако, поскольку логика многих людей далеко не безупречна, то такие «</w:t>
      </w:r>
      <w:proofErr w:type="spellStart"/>
      <w:r w:rsidRPr="00683189">
        <w:rPr>
          <w:rFonts w:ascii="Times New Roman" w:eastAsia="Times New Roman" w:hAnsi="Times New Roman" w:cs="Times New Roman"/>
          <w:color w:val="000000"/>
          <w:sz w:val="28"/>
          <w:lang w:eastAsia="ru-RU"/>
        </w:rPr>
        <w:t>псевдодоказательства</w:t>
      </w:r>
      <w:proofErr w:type="spellEnd"/>
      <w:r w:rsidRPr="00683189">
        <w:rPr>
          <w:rFonts w:ascii="Times New Roman" w:eastAsia="Times New Roman" w:hAnsi="Times New Roman" w:cs="Times New Roman"/>
          <w:color w:val="000000"/>
          <w:sz w:val="28"/>
          <w:lang w:eastAsia="ru-RU"/>
        </w:rPr>
        <w:t>» и «</w:t>
      </w:r>
      <w:proofErr w:type="spellStart"/>
      <w:r w:rsidRPr="00683189">
        <w:rPr>
          <w:rFonts w:ascii="Times New Roman" w:eastAsia="Times New Roman" w:hAnsi="Times New Roman" w:cs="Times New Roman"/>
          <w:color w:val="000000"/>
          <w:sz w:val="28"/>
          <w:lang w:eastAsia="ru-RU"/>
        </w:rPr>
        <w:t>псевдоубеждения</w:t>
      </w:r>
      <w:proofErr w:type="spellEnd"/>
      <w:r w:rsidRPr="00683189">
        <w:rPr>
          <w:rFonts w:ascii="Times New Roman" w:eastAsia="Times New Roman" w:hAnsi="Times New Roman" w:cs="Times New Roman"/>
          <w:color w:val="000000"/>
          <w:sz w:val="28"/>
          <w:lang w:eastAsia="ru-RU"/>
        </w:rPr>
        <w:t>» могут срабатывать. В ряде случаев возможен «эффект бумеранга» — когда убеждение приводит к результатам, противоположным намерениям убеждающего. Это происходит:</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когда исходные установки убеждающего и убеждаемого разделены большой дистанцией и с самого начала оратор это показывает, но не обладает должной авторитетностью, вескими аргументами и аудитория заграждает себя «фильтрами», не слушает, отторгает информацию и еще более укрепляется на своей позиции;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в случае идеологической перегрузки, обилия информации, доводов, доказательств по ничтожному поводу создается эмоциональный барьер, который отторгает все убеждающие доводы, хотя внешне человек может сделать вид, что соглашается;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если воздействие осуществляется на фокальную установку.</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Степень эффективности воздействия информации на установки человека зависит и от параметра первичности-вторичности информации (первая поступившая информация о каком-либо новом событии, факте воспринимается легче, доверчивее, без влияния предыдущих предубеждений, но информация о каком-либо давно известном событии, человеке, которая поступила последней, может перечеркнуть имеющееся ранее отношение к этому человеку).</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Повторяемость информации может вызывать </w:t>
      </w:r>
      <w:proofErr w:type="spellStart"/>
      <w:r w:rsidRPr="00683189">
        <w:rPr>
          <w:rFonts w:ascii="Times New Roman" w:eastAsia="Times New Roman" w:hAnsi="Times New Roman" w:cs="Times New Roman"/>
          <w:color w:val="000000"/>
          <w:sz w:val="28"/>
          <w:lang w:eastAsia="ru-RU"/>
        </w:rPr>
        <w:t>кумулятивностъ</w:t>
      </w:r>
      <w:proofErr w:type="spellEnd"/>
      <w:r w:rsidRPr="00683189">
        <w:rPr>
          <w:rFonts w:ascii="Times New Roman" w:eastAsia="Times New Roman" w:hAnsi="Times New Roman" w:cs="Times New Roman"/>
          <w:color w:val="000000"/>
          <w:sz w:val="28"/>
          <w:lang w:eastAsia="ru-RU"/>
        </w:rPr>
        <w:t xml:space="preserve"> — постепенное накапливание пропагандистского влияния при систематическом повторении информации в различных вариациях, но эти повторения не должны быть чрезмерными — иначе возникает информационное пресыщение, утомление и отторжение надоедливой информации.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Важным социально-психологическим феноменом является подражание — воспроизведение деятельности, поступков, каче</w:t>
      </w:r>
      <w:proofErr w:type="gramStart"/>
      <w:r w:rsidRPr="00683189">
        <w:rPr>
          <w:rFonts w:ascii="Times New Roman" w:eastAsia="Times New Roman" w:hAnsi="Times New Roman" w:cs="Times New Roman"/>
          <w:color w:val="000000"/>
          <w:sz w:val="28"/>
          <w:lang w:eastAsia="ru-RU"/>
        </w:rPr>
        <w:t>ств др</w:t>
      </w:r>
      <w:proofErr w:type="gramEnd"/>
      <w:r w:rsidRPr="00683189">
        <w:rPr>
          <w:rFonts w:ascii="Times New Roman" w:eastAsia="Times New Roman" w:hAnsi="Times New Roman" w:cs="Times New Roman"/>
          <w:color w:val="000000"/>
          <w:sz w:val="28"/>
          <w:lang w:eastAsia="ru-RU"/>
        </w:rPr>
        <w:t>угого человека, на которого хочется походить.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Условия подражания: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наличие положительного эмоционального отношения, восхищения или уважения к этому человеку — объекту подражания;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lastRenderedPageBreak/>
        <w:t>2) меньшая опытность человека по сравнению с объектом подражания в каком-то отношении;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ясность, выразительность, привлекательность образца;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4) доступность образца, хотя бы в некоторых качествах;</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5) сознательная направленность желаний и воли человека на объект подражания (хочется быть таким же).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Подражание — важнейший фактор в развитии личности ребенка, но присуще и взрослым в определенной степени.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Психологическое воздействие, которое оказывают люди друг на друга, предполагает, что происходит изменение механизмов регуляции поведения и деятельности человека. </w:t>
      </w:r>
      <w:r w:rsidRPr="00683189">
        <w:rPr>
          <w:rFonts w:ascii="Times New Roman" w:eastAsia="Times New Roman" w:hAnsi="Times New Roman" w:cs="Times New Roman"/>
          <w:b/>
          <w:bCs/>
          <w:color w:val="000000"/>
          <w:sz w:val="28"/>
          <w:lang w:eastAsia="ru-RU"/>
        </w:rPr>
        <w:t>В качестве средств воздействия используются: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 вербальная информация, слово, но следует учитывать, что значение и смысл слова могут быть разными для разных людей и оказывать разное воздействие (тут влияют уровень самооценки, широта опыта, интеллектуальные способности, особенности характера и типа личности);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невербальная информация (интонация речи, мимика, жесты, позы приобретают знаковый характер и влияют на настроение, поведение, степень доверия собеседника);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вовлечение человека в специально организованную деятельность, ибо в рамках любой деятельности человек занимает определенный статус и тем самым закрепляет определенный тип поведения (так, изменение статуса во взаимодействии приводит к изменению поведения, а также реальные переживания, связанные с реализацией определенной деятельности, могут изменить человека, его состояние и поведение);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4) регуляция степени и уровня удовлетворения потребности (если человек признает право за другим человеком или группой регулировать свой уровень удовлетворения своей потребности, тогда изменения могут происходить; если не признает, воздействия не будет как такового).</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Каждый тип воздействия (убеждение или внушение) имеет несколько разных средств воздействия: так, заражение = невербальное эмоциональное воздействие + частично вербальный компонент, а убеждение = вербальный + эмоциональный + вовлеченность в деятельность.</w:t>
      </w:r>
    </w:p>
    <w:p w:rsidR="00C570A8" w:rsidRDefault="00C570A8"/>
    <w:p w:rsidR="00683189" w:rsidRPr="00683189" w:rsidRDefault="00683189" w:rsidP="00683189">
      <w:pPr>
        <w:shd w:val="clear" w:color="auto" w:fill="FFFFFF"/>
        <w:spacing w:after="0" w:line="240" w:lineRule="auto"/>
        <w:ind w:left="70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Практическое №6-7</w:t>
      </w:r>
    </w:p>
    <w:p w:rsidR="00683189" w:rsidRPr="00683189" w:rsidRDefault="00683189" w:rsidP="00683189">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Анализ конфликтных ситуаций</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Цель: развитие коммуникативных умений и навыков, развитие навыков анализа и разрешения конфликтных ситуаций профессиональной деятельности.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Подготовка к занятию:</w:t>
      </w:r>
    </w:p>
    <w:p w:rsidR="00683189" w:rsidRPr="00683189" w:rsidRDefault="00683189" w:rsidP="00683189">
      <w:pPr>
        <w:numPr>
          <w:ilvl w:val="0"/>
          <w:numId w:val="49"/>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Подготовить ответы на следующие вопросы:</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Понятие и виды конфликтов.</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Содержание и структура конфликта.</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Динамика поведения в конфликте.</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Способы разрешения конфликтов.</w:t>
      </w:r>
    </w:p>
    <w:p w:rsidR="00683189" w:rsidRPr="00683189" w:rsidRDefault="00683189" w:rsidP="00683189">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lastRenderedPageBreak/>
        <w:t>2. Изучить отражение различных видов конфликтов в СМИ (динамику, формы и содержание) на примере одного телевизионного канала в течение одного дня. Сделать отчет по форме приложения №1.</w:t>
      </w:r>
    </w:p>
    <w:p w:rsidR="00683189" w:rsidRPr="00683189" w:rsidRDefault="00683189" w:rsidP="00683189">
      <w:pPr>
        <w:shd w:val="clear" w:color="auto" w:fill="FFFFFF"/>
        <w:spacing w:after="0" w:line="240" w:lineRule="auto"/>
        <w:ind w:left="720"/>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Подобрать примеры конфликтных ситуаций</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связанных с выполнением профессиональной деятельности.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Ход занятия:</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1.Экспресс-опрос по основным понятиям курса.</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Обсуждение вопросов, обобщение знаний по теме.</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Отработка практических навыков анализа и разрешения конфликтных ситуаций профессиональной деятельности.</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Анализ конфликтных ситуаций: определение формулы конфликта, инициатора, </w:t>
      </w:r>
      <w:proofErr w:type="spellStart"/>
      <w:r w:rsidRPr="00683189">
        <w:rPr>
          <w:rFonts w:ascii="Times New Roman" w:eastAsia="Times New Roman" w:hAnsi="Times New Roman" w:cs="Times New Roman"/>
          <w:color w:val="000000"/>
          <w:sz w:val="28"/>
          <w:lang w:eastAsia="ru-RU"/>
        </w:rPr>
        <w:t>конфликтогена</w:t>
      </w:r>
      <w:proofErr w:type="spellEnd"/>
      <w:r w:rsidRPr="00683189">
        <w:rPr>
          <w:rFonts w:ascii="Times New Roman" w:eastAsia="Times New Roman" w:hAnsi="Times New Roman" w:cs="Times New Roman"/>
          <w:color w:val="000000"/>
          <w:sz w:val="28"/>
          <w:lang w:eastAsia="ru-RU"/>
        </w:rPr>
        <w:t>, позиций сторон.</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Моделирование конфликтных ситуаций и поиск способов их разрешения.</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Список литературы</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683189">
        <w:rPr>
          <w:rFonts w:ascii="Times New Roman" w:eastAsia="Times New Roman" w:hAnsi="Times New Roman" w:cs="Times New Roman"/>
          <w:color w:val="000000"/>
          <w:sz w:val="28"/>
          <w:lang w:eastAsia="ru-RU"/>
        </w:rPr>
        <w:t>Анцупов</w:t>
      </w:r>
      <w:proofErr w:type="spellEnd"/>
      <w:r w:rsidRPr="00683189">
        <w:rPr>
          <w:rFonts w:ascii="Times New Roman" w:eastAsia="Times New Roman" w:hAnsi="Times New Roman" w:cs="Times New Roman"/>
          <w:color w:val="000000"/>
          <w:sz w:val="28"/>
          <w:lang w:eastAsia="ru-RU"/>
        </w:rPr>
        <w:t xml:space="preserve"> А.Я., Шипилов А.И. </w:t>
      </w:r>
      <w:proofErr w:type="spellStart"/>
      <w:r w:rsidRPr="00683189">
        <w:rPr>
          <w:rFonts w:ascii="Times New Roman" w:eastAsia="Times New Roman" w:hAnsi="Times New Roman" w:cs="Times New Roman"/>
          <w:color w:val="000000"/>
          <w:sz w:val="28"/>
          <w:lang w:eastAsia="ru-RU"/>
        </w:rPr>
        <w:t>Конфликтология</w:t>
      </w:r>
      <w:proofErr w:type="spellEnd"/>
      <w:r w:rsidRPr="00683189">
        <w:rPr>
          <w:rFonts w:ascii="Times New Roman" w:eastAsia="Times New Roman" w:hAnsi="Times New Roman" w:cs="Times New Roman"/>
          <w:color w:val="000000"/>
          <w:sz w:val="28"/>
          <w:lang w:eastAsia="ru-RU"/>
        </w:rPr>
        <w:t>: Учебник для вузов. – М,.1999.</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Гришина Н.В. Психология конфликта – СПб</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2000. – 464с.</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Дмитриев А.В. </w:t>
      </w:r>
      <w:proofErr w:type="spellStart"/>
      <w:r w:rsidRPr="00683189">
        <w:rPr>
          <w:rFonts w:ascii="Times New Roman" w:eastAsia="Times New Roman" w:hAnsi="Times New Roman" w:cs="Times New Roman"/>
          <w:color w:val="000000"/>
          <w:sz w:val="28"/>
          <w:lang w:eastAsia="ru-RU"/>
        </w:rPr>
        <w:t>Конфликтология</w:t>
      </w:r>
      <w:proofErr w:type="spellEnd"/>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Уч</w:t>
      </w:r>
      <w:proofErr w:type="gramStart"/>
      <w:r w:rsidRPr="00683189">
        <w:rPr>
          <w:rFonts w:ascii="Times New Roman" w:eastAsia="Times New Roman" w:hAnsi="Times New Roman" w:cs="Times New Roman"/>
          <w:color w:val="000000"/>
          <w:sz w:val="28"/>
          <w:lang w:eastAsia="ru-RU"/>
        </w:rPr>
        <w:t>.п</w:t>
      </w:r>
      <w:proofErr w:type="gramEnd"/>
      <w:r w:rsidRPr="00683189">
        <w:rPr>
          <w:rFonts w:ascii="Times New Roman" w:eastAsia="Times New Roman" w:hAnsi="Times New Roman" w:cs="Times New Roman"/>
          <w:color w:val="000000"/>
          <w:sz w:val="28"/>
          <w:lang w:eastAsia="ru-RU"/>
        </w:rPr>
        <w:t>ос</w:t>
      </w:r>
      <w:proofErr w:type="spellEnd"/>
      <w:r w:rsidRPr="00683189">
        <w:rPr>
          <w:rFonts w:ascii="Times New Roman" w:eastAsia="Times New Roman" w:hAnsi="Times New Roman" w:cs="Times New Roman"/>
          <w:color w:val="000000"/>
          <w:sz w:val="28"/>
          <w:lang w:eastAsia="ru-RU"/>
        </w:rPr>
        <w:t>. – М., 2001. – 320с.</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Емельянов С.М. Практикум по </w:t>
      </w:r>
      <w:proofErr w:type="spellStart"/>
      <w:r w:rsidRPr="00683189">
        <w:rPr>
          <w:rFonts w:ascii="Times New Roman" w:eastAsia="Times New Roman" w:hAnsi="Times New Roman" w:cs="Times New Roman"/>
          <w:color w:val="000000"/>
          <w:sz w:val="28"/>
          <w:lang w:eastAsia="ru-RU"/>
        </w:rPr>
        <w:t>конфликтологии</w:t>
      </w:r>
      <w:proofErr w:type="spellEnd"/>
      <w:r w:rsidRPr="00683189">
        <w:rPr>
          <w:rFonts w:ascii="Times New Roman" w:eastAsia="Times New Roman" w:hAnsi="Times New Roman" w:cs="Times New Roman"/>
          <w:color w:val="000000"/>
          <w:sz w:val="28"/>
          <w:lang w:eastAsia="ru-RU"/>
        </w:rPr>
        <w:t>. – СПб</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2000.</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683189">
        <w:rPr>
          <w:rFonts w:ascii="Times New Roman" w:eastAsia="Times New Roman" w:hAnsi="Times New Roman" w:cs="Times New Roman"/>
          <w:color w:val="000000"/>
          <w:sz w:val="28"/>
          <w:lang w:eastAsia="ru-RU"/>
        </w:rPr>
        <w:t>Здравомыслов</w:t>
      </w:r>
      <w:proofErr w:type="spellEnd"/>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А.Г.Социология</w:t>
      </w:r>
      <w:proofErr w:type="spellEnd"/>
      <w:r w:rsidRPr="00683189">
        <w:rPr>
          <w:rFonts w:ascii="Times New Roman" w:eastAsia="Times New Roman" w:hAnsi="Times New Roman" w:cs="Times New Roman"/>
          <w:color w:val="000000"/>
          <w:sz w:val="28"/>
          <w:lang w:eastAsia="ru-RU"/>
        </w:rPr>
        <w:t xml:space="preserve"> конфликта. </w:t>
      </w:r>
      <w:proofErr w:type="gramStart"/>
      <w:r w:rsidRPr="00683189">
        <w:rPr>
          <w:rFonts w:ascii="Times New Roman" w:eastAsia="Times New Roman" w:hAnsi="Times New Roman" w:cs="Times New Roman"/>
          <w:color w:val="000000"/>
          <w:sz w:val="28"/>
          <w:lang w:eastAsia="ru-RU"/>
        </w:rPr>
        <w:t>–М</w:t>
      </w:r>
      <w:proofErr w:type="gramEnd"/>
      <w:r w:rsidRPr="00683189">
        <w:rPr>
          <w:rFonts w:ascii="Times New Roman" w:eastAsia="Times New Roman" w:hAnsi="Times New Roman" w:cs="Times New Roman"/>
          <w:color w:val="000000"/>
          <w:sz w:val="28"/>
          <w:lang w:eastAsia="ru-RU"/>
        </w:rPr>
        <w:t>.,1996.</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Психология конфликта. Хрестоматия по психологии./Сост</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Н.В.Гришина. – СПб,. 2001. – 448 с.</w:t>
      </w:r>
    </w:p>
    <w:p w:rsidR="00683189" w:rsidRPr="00683189" w:rsidRDefault="00683189" w:rsidP="00683189">
      <w:pPr>
        <w:numPr>
          <w:ilvl w:val="0"/>
          <w:numId w:val="50"/>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Психология социальных ситуаций: Хрестоматия./Сост</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И общ. Редакция Н.В.Гришина. – СПб . 2001. – 416с.</w:t>
      </w:r>
    </w:p>
    <w:p w:rsidR="00683189" w:rsidRPr="00683189" w:rsidRDefault="00683189" w:rsidP="00683189">
      <w:pPr>
        <w:shd w:val="clear" w:color="auto" w:fill="FFFFFF"/>
        <w:spacing w:after="0" w:line="240" w:lineRule="auto"/>
        <w:ind w:left="1068"/>
        <w:jc w:val="right"/>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Приложение 1</w:t>
      </w:r>
    </w:p>
    <w:tbl>
      <w:tblPr>
        <w:tblW w:w="14025" w:type="dxa"/>
        <w:tblInd w:w="-318" w:type="dxa"/>
        <w:shd w:val="clear" w:color="auto" w:fill="FFFFFF"/>
        <w:tblCellMar>
          <w:left w:w="0" w:type="dxa"/>
          <w:right w:w="0" w:type="dxa"/>
        </w:tblCellMar>
        <w:tblLook w:val="04A0" w:firstRow="1" w:lastRow="0" w:firstColumn="1" w:lastColumn="0" w:noHBand="0" w:noVBand="1"/>
      </w:tblPr>
      <w:tblGrid>
        <w:gridCol w:w="1923"/>
        <w:gridCol w:w="1082"/>
        <w:gridCol w:w="2826"/>
        <w:gridCol w:w="1679"/>
        <w:gridCol w:w="1679"/>
        <w:gridCol w:w="3088"/>
        <w:gridCol w:w="1911"/>
      </w:tblGrid>
      <w:tr w:rsidR="00683189" w:rsidRPr="00683189" w:rsidTr="00683189">
        <w:tc>
          <w:tcPr>
            <w:tcW w:w="114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bookmarkStart w:id="9" w:name="47a7057d4faaaad37a0ca397108768a849f4c557"/>
            <w:bookmarkStart w:id="10" w:name="7"/>
            <w:bookmarkEnd w:id="9"/>
            <w:bookmarkEnd w:id="10"/>
            <w:r w:rsidRPr="00683189">
              <w:rPr>
                <w:rFonts w:ascii="Times New Roman" w:eastAsia="Times New Roman" w:hAnsi="Times New Roman" w:cs="Times New Roman"/>
                <w:color w:val="000000"/>
                <w:sz w:val="32"/>
                <w:lang w:eastAsia="ru-RU"/>
              </w:rPr>
              <w:t>День</w:t>
            </w:r>
            <w:r w:rsidRPr="00683189">
              <w:rPr>
                <w:rFonts w:ascii="Berlin Sans FB" w:eastAsia="Times New Roman" w:hAnsi="Berlin Sans FB" w:cs="Times New Roman"/>
                <w:color w:val="000000"/>
                <w:sz w:val="32"/>
                <w:lang w:eastAsia="ru-RU"/>
              </w:rPr>
              <w:t> </w:t>
            </w:r>
            <w:r w:rsidRPr="00683189">
              <w:rPr>
                <w:rFonts w:ascii="Times New Roman" w:eastAsia="Times New Roman" w:hAnsi="Times New Roman" w:cs="Times New Roman"/>
                <w:color w:val="000000"/>
                <w:sz w:val="32"/>
                <w:lang w:eastAsia="ru-RU"/>
              </w:rPr>
              <w:t>недели</w:t>
            </w:r>
          </w:p>
        </w:tc>
        <w:tc>
          <w:tcPr>
            <w:tcW w:w="108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240" w:lineRule="auto"/>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Время</w:t>
            </w:r>
          </w:p>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Berlin Sans FB" w:eastAsia="Times New Roman" w:hAnsi="Berlin Sans FB" w:cs="Times New Roman"/>
                <w:color w:val="000000"/>
                <w:sz w:val="32"/>
                <w:lang w:eastAsia="ru-RU"/>
              </w:rPr>
              <w:t>(</w:t>
            </w:r>
            <w:r w:rsidRPr="00683189">
              <w:rPr>
                <w:rFonts w:ascii="Times New Roman" w:eastAsia="Times New Roman" w:hAnsi="Times New Roman" w:cs="Times New Roman"/>
                <w:color w:val="000000"/>
                <w:sz w:val="32"/>
                <w:lang w:eastAsia="ru-RU"/>
              </w:rPr>
              <w:t>от</w:t>
            </w:r>
            <w:r w:rsidRPr="00683189">
              <w:rPr>
                <w:rFonts w:ascii="Berlin Sans FB" w:eastAsia="Times New Roman" w:hAnsi="Berlin Sans FB" w:cs="Times New Roman"/>
                <w:color w:val="000000"/>
                <w:sz w:val="32"/>
                <w:lang w:eastAsia="ru-RU"/>
              </w:rPr>
              <w:t>-</w:t>
            </w:r>
            <w:r w:rsidRPr="00683189">
              <w:rPr>
                <w:rFonts w:ascii="Times New Roman" w:eastAsia="Times New Roman" w:hAnsi="Times New Roman" w:cs="Times New Roman"/>
                <w:color w:val="000000"/>
                <w:sz w:val="32"/>
                <w:lang w:eastAsia="ru-RU"/>
              </w:rPr>
              <w:t>до</w:t>
            </w:r>
            <w:r w:rsidRPr="00683189">
              <w:rPr>
                <w:rFonts w:ascii="Berlin Sans FB" w:eastAsia="Times New Roman" w:hAnsi="Berlin Sans FB" w:cs="Times New Roman"/>
                <w:color w:val="000000"/>
                <w:sz w:val="32"/>
                <w:lang w:eastAsia="ru-RU"/>
              </w:rPr>
              <w:t>)</w:t>
            </w:r>
          </w:p>
        </w:tc>
        <w:tc>
          <w:tcPr>
            <w:tcW w:w="144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Название</w:t>
            </w:r>
            <w:r w:rsidRPr="00683189">
              <w:rPr>
                <w:rFonts w:ascii="Berlin Sans FB" w:eastAsia="Times New Roman" w:hAnsi="Berlin Sans FB" w:cs="Times New Roman"/>
                <w:color w:val="000000"/>
                <w:sz w:val="32"/>
                <w:lang w:eastAsia="ru-RU"/>
              </w:rPr>
              <w:t> </w:t>
            </w:r>
            <w:r w:rsidRPr="00683189">
              <w:rPr>
                <w:rFonts w:ascii="Times New Roman" w:eastAsia="Times New Roman" w:hAnsi="Times New Roman" w:cs="Times New Roman"/>
                <w:color w:val="000000"/>
                <w:sz w:val="32"/>
                <w:lang w:eastAsia="ru-RU"/>
              </w:rPr>
              <w:t>передачи</w:t>
            </w:r>
          </w:p>
        </w:tc>
        <w:tc>
          <w:tcPr>
            <w:tcW w:w="162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240" w:lineRule="auto"/>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Вид</w:t>
            </w:r>
          </w:p>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конфликта</w:t>
            </w:r>
          </w:p>
        </w:tc>
        <w:tc>
          <w:tcPr>
            <w:tcW w:w="166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240" w:lineRule="auto"/>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Сущность</w:t>
            </w:r>
          </w:p>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конфликта</w:t>
            </w:r>
          </w:p>
        </w:tc>
        <w:tc>
          <w:tcPr>
            <w:tcW w:w="158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Эмоциональный</w:t>
            </w:r>
            <w:r w:rsidRPr="00683189">
              <w:rPr>
                <w:rFonts w:ascii="Berlin Sans FB" w:eastAsia="Times New Roman" w:hAnsi="Berlin Sans FB" w:cs="Times New Roman"/>
                <w:color w:val="000000"/>
                <w:sz w:val="32"/>
                <w:lang w:eastAsia="ru-RU"/>
              </w:rPr>
              <w:t> </w:t>
            </w:r>
            <w:r w:rsidRPr="00683189">
              <w:rPr>
                <w:rFonts w:ascii="Times New Roman" w:eastAsia="Times New Roman" w:hAnsi="Times New Roman" w:cs="Times New Roman"/>
                <w:color w:val="000000"/>
                <w:sz w:val="32"/>
                <w:lang w:eastAsia="ru-RU"/>
              </w:rPr>
              <w:t>фон</w:t>
            </w:r>
          </w:p>
        </w:tc>
        <w:tc>
          <w:tcPr>
            <w:tcW w:w="154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hideMark/>
          </w:tcPr>
          <w:p w:rsidR="00683189" w:rsidRPr="00683189" w:rsidRDefault="00683189" w:rsidP="00683189">
            <w:pPr>
              <w:spacing w:after="0" w:line="0" w:lineRule="atLeast"/>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32"/>
                <w:lang w:eastAsia="ru-RU"/>
              </w:rPr>
              <w:t>Примечание</w:t>
            </w:r>
          </w:p>
        </w:tc>
      </w:tr>
      <w:tr w:rsidR="00683189" w:rsidRPr="00683189" w:rsidTr="00683189">
        <w:tc>
          <w:tcPr>
            <w:tcW w:w="1146"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08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44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2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6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8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40" w:type="dxa"/>
            <w:tcBorders>
              <w:top w:val="single" w:sz="12"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1146"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08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44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2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6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8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r w:rsidR="00683189" w:rsidRPr="00683189" w:rsidTr="00683189">
        <w:tc>
          <w:tcPr>
            <w:tcW w:w="1146"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08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44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2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66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8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hideMark/>
          </w:tcPr>
          <w:p w:rsidR="00683189" w:rsidRPr="00683189" w:rsidRDefault="00683189" w:rsidP="00683189">
            <w:pPr>
              <w:spacing w:after="0" w:line="240" w:lineRule="auto"/>
              <w:rPr>
                <w:rFonts w:ascii="Arial" w:eastAsia="Times New Roman" w:hAnsi="Arial" w:cs="Arial"/>
                <w:color w:val="666666"/>
                <w:sz w:val="1"/>
                <w:szCs w:val="23"/>
                <w:lang w:eastAsia="ru-RU"/>
              </w:rPr>
            </w:pPr>
          </w:p>
        </w:tc>
      </w:tr>
    </w:tbl>
    <w:p w:rsidR="00683189" w:rsidRPr="00683189" w:rsidRDefault="00683189" w:rsidP="00683189">
      <w:pPr>
        <w:shd w:val="clear" w:color="auto" w:fill="FFFFFF"/>
        <w:spacing w:after="0" w:line="240" w:lineRule="auto"/>
        <w:ind w:firstLine="708"/>
        <w:jc w:val="right"/>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Приложение 2</w:t>
      </w:r>
    </w:p>
    <w:p w:rsidR="00683189" w:rsidRPr="00683189" w:rsidRDefault="00683189" w:rsidP="00683189">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Примеры описания конфликтных ситуаций</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Ситуация 1</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 директору школы обратилась мама девятиклассника с просьбой помочь урегулировать конфликт между классным руководителем (она же учитель иностранного языка) и ее сыном. Мама рассказала, что педагог всегда придиралась к ребенку, так как сын углубленно изучает с 7 лет английский язык, а в школе обучение иностранному языку проходит по обычной программе. Совсем недавно учитель объявила, что после уроков будет проходить беседа с инспектором центра занятости, но у мальчика в это время были назначены соревнования по футболу. Он озвучил, что ему нужно уйти, на что педагог ответила: «Ничего, пропустишь!» Девятиклассник встал и покинул класс со словами: «А я все равно уйду!» На следующий день учитель не пустила мальчика на урок, сказав: «Ты вчера показал свое отношение ко мне, теперь я покажу…»</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lastRenderedPageBreak/>
        <w:t>1. Проанализируйте конфликтную ситуацию по следующему алгоритму:</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участники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предмет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объект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предконфликтная</w:t>
      </w:r>
      <w:proofErr w:type="spellEnd"/>
      <w:r w:rsidRPr="00683189">
        <w:rPr>
          <w:rFonts w:ascii="Times New Roman" w:eastAsia="Times New Roman" w:hAnsi="Times New Roman" w:cs="Times New Roman"/>
          <w:color w:val="000000"/>
          <w:sz w:val="28"/>
          <w:lang w:eastAsia="ru-RU"/>
        </w:rPr>
        <w:t xml:space="preserve"> ситуация,</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инцидент,</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возможные </w:t>
      </w:r>
      <w:proofErr w:type="spellStart"/>
      <w:r w:rsidRPr="00683189">
        <w:rPr>
          <w:rFonts w:ascii="Times New Roman" w:eastAsia="Times New Roman" w:hAnsi="Times New Roman" w:cs="Times New Roman"/>
          <w:color w:val="000000"/>
          <w:sz w:val="28"/>
          <w:lang w:eastAsia="ru-RU"/>
        </w:rPr>
        <w:t>конфликтогены</w:t>
      </w:r>
      <w:proofErr w:type="spellEnd"/>
      <w:r w:rsidRPr="00683189">
        <w:rPr>
          <w:rFonts w:ascii="Times New Roman" w:eastAsia="Times New Roman" w:hAnsi="Times New Roman" w:cs="Times New Roman"/>
          <w:color w:val="000000"/>
          <w:sz w:val="28"/>
          <w:lang w:eastAsia="ru-RU"/>
        </w:rPr>
        <w:t>.</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Определите возможные психологические причины конфликтной ситуации.</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Определите и опишите стратегии поведения участников в конфликтной ситуации.</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4. Оцените эффективность поведения участников конфликта с точки зрения конструктивного разрешения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5. Определите возможные варианты конструктивного выхода из конфликтной ситуации (с позиции учителя).</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Ответ:</w:t>
      </w:r>
      <w:r w:rsidRPr="00683189">
        <w:rPr>
          <w:rFonts w:ascii="Times New Roman" w:eastAsia="Times New Roman" w:hAnsi="Times New Roman" w:cs="Times New Roman"/>
          <w:color w:val="000000"/>
          <w:sz w:val="28"/>
          <w:szCs w:val="28"/>
          <w:lang w:eastAsia="ru-RU"/>
        </w:rPr>
        <w:br/>
      </w:r>
      <w:r w:rsidRPr="00683189">
        <w:rPr>
          <w:rFonts w:ascii="Times New Roman" w:eastAsia="Times New Roman" w:hAnsi="Times New Roman" w:cs="Times New Roman"/>
          <w:color w:val="000000"/>
          <w:sz w:val="28"/>
          <w:lang w:eastAsia="ru-RU"/>
        </w:rPr>
        <w:t>1. - Участники конфликта – учащийся и учитель иностранного языка.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предмет конфликта – ученик не может остаться на встречу с инспектором, а учитель не желает отпускать его на футбол.</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объект конфликта – пересечение интересов участников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предконфликтная</w:t>
      </w:r>
      <w:proofErr w:type="spellEnd"/>
      <w:r w:rsidRPr="00683189">
        <w:rPr>
          <w:rFonts w:ascii="Times New Roman" w:eastAsia="Times New Roman" w:hAnsi="Times New Roman" w:cs="Times New Roman"/>
          <w:color w:val="000000"/>
          <w:sz w:val="28"/>
          <w:lang w:eastAsia="ru-RU"/>
        </w:rPr>
        <w:t xml:space="preserve"> ситуация – игнорирование просьбы учителя, демонстративный уход ученика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инцидент – запрет на посещение уроков английского языка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возможные </w:t>
      </w:r>
      <w:proofErr w:type="spellStart"/>
      <w:r w:rsidRPr="00683189">
        <w:rPr>
          <w:rFonts w:ascii="Times New Roman" w:eastAsia="Times New Roman" w:hAnsi="Times New Roman" w:cs="Times New Roman"/>
          <w:color w:val="000000"/>
          <w:sz w:val="28"/>
          <w:lang w:eastAsia="ru-RU"/>
        </w:rPr>
        <w:t>конфликтогены</w:t>
      </w:r>
      <w:proofErr w:type="spellEnd"/>
      <w:r w:rsidRPr="00683189">
        <w:rPr>
          <w:rFonts w:ascii="Times New Roman" w:eastAsia="Times New Roman" w:hAnsi="Times New Roman" w:cs="Times New Roman"/>
          <w:color w:val="000000"/>
          <w:sz w:val="28"/>
          <w:lang w:eastAsia="ru-RU"/>
        </w:rPr>
        <w:t xml:space="preserve"> – слова участников конфликта, категоричность, напоминание.</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Учитель требовал от повзрослевшего ученика подчинения, не учитывая его возрастных особенностей, который, имея новое представление о себе, стремился занять равное положение по отношению к взрослым. Поэтому без психологической готовности учителя перейти к новому типу взаимоотношений с взрослеющими детьми невозможно благополучное разрешение конфликта. Инициатором таких взаимоотношений должен быть учитель. Конфликт не должен приобретать личностный смысл, иначе возникнет длительная неприязнь ученика к учителю, надолго нарушится их взаимодействие.</w:t>
      </w:r>
      <w:r w:rsidRPr="00683189">
        <w:rPr>
          <w:rFonts w:ascii="Times New Roman" w:eastAsia="Times New Roman" w:hAnsi="Times New Roman" w:cs="Times New Roman"/>
          <w:color w:val="000000"/>
          <w:sz w:val="28"/>
          <w:szCs w:val="28"/>
          <w:lang w:eastAsia="ru-RU"/>
        </w:rPr>
        <w:br/>
      </w:r>
      <w:r w:rsidRPr="00683189">
        <w:rPr>
          <w:rFonts w:ascii="Times New Roman" w:eastAsia="Times New Roman" w:hAnsi="Times New Roman" w:cs="Times New Roman"/>
          <w:color w:val="000000"/>
          <w:sz w:val="28"/>
          <w:lang w:eastAsia="ru-RU"/>
        </w:rPr>
        <w:t>3. В данном конфликте в поведении участников прослеживается такая стратегия поведения, как соперничество- навязывание другой стороне предпочтительного для себя решения, стратегия открытой борьбы, стремление всеми средствами получить максимум желаемого.</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szCs w:val="28"/>
          <w:lang w:eastAsia="ru-RU"/>
        </w:rPr>
        <w:br/>
      </w:r>
      <w:r w:rsidRPr="00683189">
        <w:rPr>
          <w:rFonts w:ascii="Times New Roman" w:eastAsia="Times New Roman" w:hAnsi="Times New Roman" w:cs="Times New Roman"/>
          <w:color w:val="000000"/>
          <w:sz w:val="28"/>
          <w:lang w:eastAsia="ru-RU"/>
        </w:rPr>
        <w:t>4. Поведение участников конфликта было неэффективным. Необходим учёт статуса (должностного положения</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 xml:space="preserve"> друг друга. Ученик, занимающий подчинённое положение, должен осознавать пределы уступок, которые может себе позволить учитель. </w:t>
      </w:r>
      <w:proofErr w:type="gramStart"/>
      <w:r w:rsidRPr="00683189">
        <w:rPr>
          <w:rFonts w:ascii="Times New Roman" w:eastAsia="Times New Roman" w:hAnsi="Times New Roman" w:cs="Times New Roman"/>
          <w:color w:val="000000"/>
          <w:sz w:val="28"/>
          <w:lang w:eastAsia="ru-RU"/>
        </w:rPr>
        <w:t>Слишком радикальные</w:t>
      </w:r>
      <w:proofErr w:type="gramEnd"/>
      <w:r w:rsidRPr="00683189">
        <w:rPr>
          <w:rFonts w:ascii="Times New Roman" w:eastAsia="Times New Roman" w:hAnsi="Times New Roman" w:cs="Times New Roman"/>
          <w:color w:val="000000"/>
          <w:sz w:val="28"/>
          <w:lang w:eastAsia="ru-RU"/>
        </w:rPr>
        <w:t xml:space="preserve"> требования смогут спровоцировать учителя на возврат к конфликтному противоборству. Поиск общих или близких по содержанию точек соприкосновения в целях, интересах участников является двусторонним процессом. И </w:t>
      </w:r>
      <w:proofErr w:type="gramStart"/>
      <w:r w:rsidRPr="00683189">
        <w:rPr>
          <w:rFonts w:ascii="Times New Roman" w:eastAsia="Times New Roman" w:hAnsi="Times New Roman" w:cs="Times New Roman"/>
          <w:color w:val="000000"/>
          <w:sz w:val="28"/>
          <w:lang w:eastAsia="ru-RU"/>
        </w:rPr>
        <w:t>учитель</w:t>
      </w:r>
      <w:proofErr w:type="gramEnd"/>
      <w:r w:rsidRPr="00683189">
        <w:rPr>
          <w:rFonts w:ascii="Times New Roman" w:eastAsia="Times New Roman" w:hAnsi="Times New Roman" w:cs="Times New Roman"/>
          <w:color w:val="000000"/>
          <w:sz w:val="28"/>
          <w:lang w:eastAsia="ru-RU"/>
        </w:rPr>
        <w:t xml:space="preserve"> и ученик </w:t>
      </w:r>
      <w:r w:rsidRPr="00683189">
        <w:rPr>
          <w:rFonts w:ascii="Times New Roman" w:eastAsia="Times New Roman" w:hAnsi="Times New Roman" w:cs="Times New Roman"/>
          <w:color w:val="000000"/>
          <w:sz w:val="28"/>
          <w:lang w:eastAsia="ru-RU"/>
        </w:rPr>
        <w:lastRenderedPageBreak/>
        <w:t xml:space="preserve">должны проанализировать свои цели и интересы. Они должны сосредоточиться на интересах, а не на личности оппонента. Нужно смягчить негативное отношение друг к другу. Выявление признания собственных ошибок снижает негативное восприятие участника. </w:t>
      </w:r>
      <w:proofErr w:type="gramStart"/>
      <w:r w:rsidRPr="00683189">
        <w:rPr>
          <w:rFonts w:ascii="Times New Roman" w:eastAsia="Times New Roman" w:hAnsi="Times New Roman" w:cs="Times New Roman"/>
          <w:color w:val="000000"/>
          <w:sz w:val="28"/>
          <w:lang w:eastAsia="ru-RU"/>
        </w:rPr>
        <w:t>Понимание интересов другого расширит представление об оппоненте, сделает его более объективным.</w:t>
      </w:r>
      <w:proofErr w:type="gramEnd"/>
      <w:r w:rsidRPr="00683189">
        <w:rPr>
          <w:rFonts w:ascii="Times New Roman" w:eastAsia="Times New Roman" w:hAnsi="Times New Roman" w:cs="Times New Roman"/>
          <w:color w:val="000000"/>
          <w:sz w:val="28"/>
          <w:lang w:eastAsia="ru-RU"/>
        </w:rPr>
        <w:t xml:space="preserve"> Целесообразно выделить конструктивное начало в поведении и намерениях участника. В каждом есть что-то положительное, на него необходимо опереться при разрешении конфликта.</w:t>
      </w:r>
    </w:p>
    <w:p w:rsidR="00683189" w:rsidRPr="00683189" w:rsidRDefault="00683189" w:rsidP="0068318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szCs w:val="28"/>
          <w:lang w:eastAsia="ru-RU"/>
        </w:rPr>
        <w:br/>
      </w:r>
      <w:r w:rsidRPr="00683189">
        <w:rPr>
          <w:rFonts w:ascii="Times New Roman" w:eastAsia="Times New Roman" w:hAnsi="Times New Roman" w:cs="Times New Roman"/>
          <w:color w:val="000000"/>
          <w:sz w:val="28"/>
          <w:lang w:eastAsia="ru-RU"/>
        </w:rPr>
        <w:t xml:space="preserve">5. Вариантом конструктивного выхода из конфликта является сотрудничество – конструктивное обсуждение проблемы, рассмотрение другой стороны не как противника, а как союзника в поиске решения. Если проблема спора не особенно важна, можно уступить. Учитель должен обладать умением определить, что общение становится </w:t>
      </w:r>
      <w:proofErr w:type="spellStart"/>
      <w:r w:rsidRPr="00683189">
        <w:rPr>
          <w:rFonts w:ascii="Times New Roman" w:eastAsia="Times New Roman" w:hAnsi="Times New Roman" w:cs="Times New Roman"/>
          <w:color w:val="000000"/>
          <w:sz w:val="28"/>
          <w:lang w:eastAsia="ru-RU"/>
        </w:rPr>
        <w:t>предконфликтным</w:t>
      </w:r>
      <w:proofErr w:type="spellEnd"/>
      <w:r w:rsidRPr="00683189">
        <w:rPr>
          <w:rFonts w:ascii="Times New Roman" w:eastAsia="Times New Roman" w:hAnsi="Times New Roman" w:cs="Times New Roman"/>
          <w:color w:val="000000"/>
          <w:sz w:val="28"/>
          <w:lang w:eastAsia="ru-RU"/>
        </w:rPr>
        <w:t xml:space="preserve"> и вернуться из </w:t>
      </w:r>
      <w:proofErr w:type="spellStart"/>
      <w:r w:rsidRPr="00683189">
        <w:rPr>
          <w:rFonts w:ascii="Times New Roman" w:eastAsia="Times New Roman" w:hAnsi="Times New Roman" w:cs="Times New Roman"/>
          <w:color w:val="000000"/>
          <w:sz w:val="28"/>
          <w:lang w:eastAsia="ru-RU"/>
        </w:rPr>
        <w:t>предконфликтной</w:t>
      </w:r>
      <w:proofErr w:type="spellEnd"/>
      <w:r w:rsidRPr="00683189">
        <w:rPr>
          <w:rFonts w:ascii="Times New Roman" w:eastAsia="Times New Roman" w:hAnsi="Times New Roman" w:cs="Times New Roman"/>
          <w:color w:val="000000"/>
          <w:sz w:val="28"/>
          <w:lang w:eastAsia="ru-RU"/>
        </w:rPr>
        <w:t xml:space="preserve"> ситуации к взаимодействию. Положительная оценка некоторых действий оппонента, готовность идти на сближение позиций, обращение к третьей стороне, которая авторитетна для участника, критичное отношение к самому себе, уравновешенное собственное поведение – уменьшение негативных позиций другой стороны.</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№2.</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Участники:</w:t>
      </w:r>
      <w:r w:rsidRPr="00683189">
        <w:rPr>
          <w:rFonts w:ascii="Times New Roman" w:eastAsia="Times New Roman" w:hAnsi="Times New Roman" w:cs="Times New Roman"/>
          <w:color w:val="000000"/>
          <w:sz w:val="28"/>
          <w:lang w:eastAsia="ru-RU"/>
        </w:rPr>
        <w:t> 3 девушки одного возраста - Света, Оля и Валя; брат Светы - Олег.</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Ситуация:</w:t>
      </w:r>
      <w:r w:rsidRPr="00683189">
        <w:rPr>
          <w:rFonts w:ascii="Times New Roman" w:eastAsia="Times New Roman" w:hAnsi="Times New Roman" w:cs="Times New Roman"/>
          <w:color w:val="000000"/>
          <w:sz w:val="28"/>
          <w:lang w:eastAsia="ru-RU"/>
        </w:rPr>
        <w:t> в группе появляется новая девочка, очень красивая (Оля). Она сходится  с двумя подругами, Светой и Валей. Все вместе дружат около года. Света сообщает подругам, что из армии пришел ее брат, которого она очень ждала, (они были духовно близки, много времени проводили с братом вместе). Света втайне надеялась, что ее брат заинтересуется Валей, с которой она дружила еще с детского сада. Света знакомит брата и Валю, но те остаются равнодушными друг к другу. Брат Светы интересуется другой подругой - Олей, просит Свету их познакомить, но Света отказывает ему (мол, она тебе не пара). Но Олег все равно знакомится с Олей, и у них завязывается роман. Для Светы это полная неожиданность. Она категорически «против». Ее отношение к Оле изменяется: она ее не замечает, не разговаривает с ней, настраивает против нее своих родителей и одноклассников, рассказывает о ней всякие гадости Олегу. Оля обижается. Она продолжает встречаться с Олегом, но в их отношениях - дискомфортные нотки.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№3.</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Участники конфликта:</w:t>
      </w:r>
      <w:r w:rsidRPr="00683189">
        <w:rPr>
          <w:rFonts w:ascii="Times New Roman" w:eastAsia="Times New Roman" w:hAnsi="Times New Roman" w:cs="Times New Roman"/>
          <w:color w:val="000000"/>
          <w:sz w:val="28"/>
          <w:lang w:eastAsia="ru-RU"/>
        </w:rPr>
        <w:t> муж, жена, мать мужа, мать и брат жены.</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Ситуация</w:t>
      </w:r>
      <w:r w:rsidRPr="00683189">
        <w:rPr>
          <w:rFonts w:ascii="Times New Roman" w:eastAsia="Times New Roman" w:hAnsi="Times New Roman" w:cs="Times New Roman"/>
          <w:color w:val="000000"/>
          <w:sz w:val="28"/>
          <w:lang w:eastAsia="ru-RU"/>
        </w:rPr>
        <w:t xml:space="preserve">: в семье отсутствует взаимопонимание между мамами мужа и жены, каждая из которых пытается управлять молодой семьей и одновременно влиять на сознание другой матери. </w:t>
      </w:r>
      <w:proofErr w:type="gramStart"/>
      <w:r w:rsidRPr="00683189">
        <w:rPr>
          <w:rFonts w:ascii="Times New Roman" w:eastAsia="Times New Roman" w:hAnsi="Times New Roman" w:cs="Times New Roman"/>
          <w:color w:val="000000"/>
          <w:sz w:val="28"/>
          <w:lang w:eastAsia="ru-RU"/>
        </w:rPr>
        <w:t xml:space="preserve">Проживают все на разных </w:t>
      </w:r>
      <w:proofErr w:type="spellStart"/>
      <w:r w:rsidRPr="00683189">
        <w:rPr>
          <w:rFonts w:ascii="Times New Roman" w:eastAsia="Times New Roman" w:hAnsi="Times New Roman" w:cs="Times New Roman"/>
          <w:color w:val="000000"/>
          <w:sz w:val="28"/>
          <w:lang w:eastAsia="ru-RU"/>
        </w:rPr>
        <w:t>жилплощадях</w:t>
      </w:r>
      <w:proofErr w:type="spellEnd"/>
      <w:r w:rsidRPr="00683189">
        <w:rPr>
          <w:rFonts w:ascii="Times New Roman" w:eastAsia="Times New Roman" w:hAnsi="Times New Roman" w:cs="Times New Roman"/>
          <w:color w:val="000000"/>
          <w:sz w:val="28"/>
          <w:lang w:eastAsia="ru-RU"/>
        </w:rPr>
        <w:t>, но в пределах одного города.</w:t>
      </w:r>
      <w:proofErr w:type="gramEnd"/>
      <w:r w:rsidRPr="00683189">
        <w:rPr>
          <w:rFonts w:ascii="Times New Roman" w:eastAsia="Times New Roman" w:hAnsi="Times New Roman" w:cs="Times New Roman"/>
          <w:color w:val="000000"/>
          <w:sz w:val="28"/>
          <w:lang w:eastAsia="ru-RU"/>
        </w:rPr>
        <w:t xml:space="preserve"> Муж находится в положении, когда нужно сохранить семью и не рассорить окончательно мать и тещу. Жена каждый раз рассказывает своей матери о действиях и поступках </w:t>
      </w:r>
      <w:r w:rsidRPr="00683189">
        <w:rPr>
          <w:rFonts w:ascii="Times New Roman" w:eastAsia="Times New Roman" w:hAnsi="Times New Roman" w:cs="Times New Roman"/>
          <w:color w:val="000000"/>
          <w:sz w:val="28"/>
          <w:lang w:eastAsia="ru-RU"/>
        </w:rPr>
        <w:lastRenderedPageBreak/>
        <w:t>свекрови. Все очень любят двухлетнего ребенка, поэтому не могут «уйти в тень».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№4.</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Ситуация</w:t>
      </w:r>
      <w:r w:rsidRPr="00683189">
        <w:rPr>
          <w:rFonts w:ascii="Times New Roman" w:eastAsia="Times New Roman" w:hAnsi="Times New Roman" w:cs="Times New Roman"/>
          <w:color w:val="000000"/>
          <w:sz w:val="28"/>
          <w:lang w:eastAsia="ru-RU"/>
        </w:rPr>
        <w:t>: в семье две дочери. Одна учится в университете, вторая уже работает. Живут все вместе. Младшая сестра учится в другом городе, и, сдав сессию досрочно, приехала на каникулы на полтора месяца. Старшая сестра считает, что раз младшая дома, то именно она должна взять на себя обязанности по дому. (Все же работают). Младшая считает, что она и так достаточно потрудилась, чтобы досрочно сдать сессию и сейчас имеет полное право отдыхать. Сестры в ссоре.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№5.</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u w:val="single"/>
          <w:lang w:eastAsia="ru-RU"/>
        </w:rPr>
        <w:t>Участники</w:t>
      </w:r>
      <w:r w:rsidRPr="00683189">
        <w:rPr>
          <w:rFonts w:ascii="Times New Roman" w:eastAsia="Times New Roman" w:hAnsi="Times New Roman" w:cs="Times New Roman"/>
          <w:color w:val="000000"/>
          <w:sz w:val="28"/>
          <w:lang w:eastAsia="ru-RU"/>
        </w:rPr>
        <w:t>: муж и жена.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Муж: хочет на выходных поехать с друзьями покататься на лыжах.</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Жена: хочет провести все выходные с мужем.</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Муж считает, что 3-4 часа в выходной день на природе – лучший отдых, и еще останется куча времени на супругу.</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Жена не любит снег, холод и считает, что такой отдых опасен для здоровья, да и друг ей не очень нравится. И вообще муж должен хотя бы один день в неделю полностью посвятить ей.</w:t>
      </w:r>
    </w:p>
    <w:p w:rsidR="00683189" w:rsidRDefault="00683189" w:rsidP="00683189">
      <w:pPr>
        <w:shd w:val="clear" w:color="auto" w:fill="FFFFFF"/>
        <w:spacing w:after="0" w:line="240" w:lineRule="auto"/>
        <w:ind w:firstLine="708"/>
        <w:jc w:val="center"/>
        <w:rPr>
          <w:rFonts w:ascii="Times New Roman" w:eastAsia="Times New Roman" w:hAnsi="Times New Roman" w:cs="Times New Roman"/>
          <w:b/>
          <w:bCs/>
          <w:color w:val="000000"/>
          <w:sz w:val="28"/>
          <w:lang w:eastAsia="ru-RU"/>
        </w:rPr>
      </w:pPr>
    </w:p>
    <w:p w:rsidR="00683189" w:rsidRPr="00683189" w:rsidRDefault="00683189" w:rsidP="00683189">
      <w:pPr>
        <w:shd w:val="clear" w:color="auto" w:fill="FFFFFF"/>
        <w:spacing w:after="0" w:line="240" w:lineRule="auto"/>
        <w:ind w:firstLine="70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ПРАКТИЧЕСКОЕ</w:t>
      </w:r>
      <w:r>
        <w:rPr>
          <w:rFonts w:ascii="Times New Roman" w:eastAsia="Times New Roman" w:hAnsi="Times New Roman" w:cs="Times New Roman"/>
          <w:b/>
          <w:bCs/>
          <w:color w:val="000000"/>
          <w:sz w:val="28"/>
          <w:lang w:eastAsia="ru-RU"/>
        </w:rPr>
        <w:t xml:space="preserve"> ЗАНЯТИЕ </w:t>
      </w:r>
      <w:r w:rsidRPr="00683189">
        <w:rPr>
          <w:rFonts w:ascii="Times New Roman" w:eastAsia="Times New Roman" w:hAnsi="Times New Roman" w:cs="Times New Roman"/>
          <w:b/>
          <w:bCs/>
          <w:color w:val="000000"/>
          <w:sz w:val="28"/>
          <w:lang w:eastAsia="ru-RU"/>
        </w:rPr>
        <w:t>№8</w:t>
      </w:r>
      <w:r>
        <w:rPr>
          <w:rFonts w:ascii="Times New Roman" w:eastAsia="Times New Roman" w:hAnsi="Times New Roman" w:cs="Times New Roman"/>
          <w:b/>
          <w:bCs/>
          <w:color w:val="000000"/>
          <w:sz w:val="28"/>
          <w:lang w:eastAsia="ru-RU"/>
        </w:rPr>
        <w:t xml:space="preserve"> </w:t>
      </w:r>
      <w:proofErr w:type="gramStart"/>
      <w:r>
        <w:rPr>
          <w:rFonts w:ascii="Times New Roman" w:eastAsia="Times New Roman" w:hAnsi="Times New Roman" w:cs="Times New Roman"/>
          <w:b/>
          <w:bCs/>
          <w:color w:val="000000"/>
          <w:sz w:val="28"/>
          <w:lang w:eastAsia="ru-RU"/>
        </w:rPr>
        <w:t xml:space="preserve">( </w:t>
      </w:r>
      <w:proofErr w:type="gramEnd"/>
      <w:r>
        <w:rPr>
          <w:rFonts w:ascii="Times New Roman" w:eastAsia="Times New Roman" w:hAnsi="Times New Roman" w:cs="Times New Roman"/>
          <w:b/>
          <w:bCs/>
          <w:color w:val="000000"/>
          <w:sz w:val="28"/>
          <w:lang w:eastAsia="ru-RU"/>
        </w:rPr>
        <w:t>2 часа )</w:t>
      </w:r>
    </w:p>
    <w:p w:rsidR="00683189" w:rsidRDefault="00683189" w:rsidP="00683189">
      <w:pPr>
        <w:shd w:val="clear" w:color="auto" w:fill="FFFFFF"/>
        <w:spacing w:after="0" w:line="240" w:lineRule="auto"/>
        <w:rPr>
          <w:rFonts w:ascii="Times New Roman" w:eastAsia="Times New Roman" w:hAnsi="Times New Roman" w:cs="Times New Roman"/>
          <w:b/>
          <w:bCs/>
          <w:color w:val="000000"/>
          <w:sz w:val="28"/>
          <w:lang w:eastAsia="ru-RU"/>
        </w:rPr>
      </w:pPr>
    </w:p>
    <w:p w:rsidR="00683189" w:rsidRPr="00683189" w:rsidRDefault="00683189" w:rsidP="00683189">
      <w:pPr>
        <w:shd w:val="clear" w:color="auto" w:fill="FFFFFF"/>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
          <w:bCs/>
          <w:color w:val="000000"/>
          <w:sz w:val="28"/>
          <w:lang w:eastAsia="ru-RU"/>
        </w:rPr>
        <w:t xml:space="preserve">Тема: </w:t>
      </w:r>
      <w:r w:rsidRPr="00683189">
        <w:rPr>
          <w:rFonts w:ascii="Times New Roman" w:eastAsia="Times New Roman" w:hAnsi="Times New Roman" w:cs="Times New Roman"/>
          <w:bCs/>
          <w:color w:val="000000"/>
          <w:sz w:val="28"/>
          <w:lang w:eastAsia="ru-RU"/>
        </w:rPr>
        <w:t>Способы урегулирования конфликтных ситуаций в сфере производственной деятельности</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Цель: развитие коммуникативных умений и навыков, развитие навыков анализа и разрешения конфликтных ситуаций.</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Подготовка к занятию:</w:t>
      </w:r>
    </w:p>
    <w:p w:rsidR="00683189" w:rsidRPr="00683189" w:rsidRDefault="00683189" w:rsidP="00683189">
      <w:pPr>
        <w:numPr>
          <w:ilvl w:val="0"/>
          <w:numId w:val="51"/>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Подготовить ответы на следующие вопросы:</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Способы урегулирования конфликтных ситуаций в сфере производственной деятельности.</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Способы профилактики конфликтов.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Ход занятия:</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1.Экспресс-опрос по основным понятиям курса.</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2. Обсуждение вопросов, обобщение знаний по теме.</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3. Отработка практических навыков анализа и разрешения конфликтных ситуаций.</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 Игра «Поведение в конфликте»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Цели игры: расширение представлений о видах поведения в конфликте;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показать основные психологические факторы, определяющие конфликт; учиться выбирать адекватные стили поведения в конфликте в поведенческой  системе межличностного взаимодействия.</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Ведущий делит всех участников на пять групп, в каждой выбирается ее представитель, которому ведущий дает одну из пяти карточек с названием определенного стиля поведения в конфликте с соответствующим девизом:</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Стиль «Конкуренция»: «Чтобы я победил, ты должен проиграть».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lastRenderedPageBreak/>
        <w:t>Стиль «Приспособление»: «Чтобы ты выиграл, я должен проиграть».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Стиль «Компромисс»: «Чтобы каждый из нас что-то выиграл, каждый из нас должен что-то проиграть».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Стиль «Сотрудничество»: «Чтобы выиграл я, ты тоже должен выиграть».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Стиль «Избегание»: «Мне все равно, выиграешь ты или проиграешь, но я знаю, что в этом участия не принимаю».</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Каждая группа обсуждает и готовит сценку, в которой демонстрируется предложенный ей вид поведения в конфликте.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Обсуждение: проводится в форме ответов на вопросы:</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данный вид поведения в конфликте повлиял на эмоциональное состояние, на чувства его участников?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Могли ли другие виды поведения в этой ситуации быть более полезными для участников?</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Что заставляет людей выбирать тот или иной стиль поведения в конфликте?</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Какой стиль самый конструктивный для взаимоотношений людей</w:t>
      </w:r>
      <w:proofErr w:type="gramStart"/>
      <w:r w:rsidRPr="00683189">
        <w:rPr>
          <w:rFonts w:ascii="Times New Roman" w:eastAsia="Times New Roman" w:hAnsi="Times New Roman" w:cs="Times New Roman"/>
          <w:color w:val="000000"/>
          <w:sz w:val="28"/>
          <w:lang w:eastAsia="ru-RU"/>
        </w:rPr>
        <w:t>?.</w:t>
      </w:r>
      <w:proofErr w:type="gramEnd"/>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w:t>
      </w:r>
      <w:r w:rsidRPr="00683189">
        <w:rPr>
          <w:rFonts w:ascii="Times New Roman" w:eastAsia="Times New Roman" w:hAnsi="Times New Roman" w:cs="Times New Roman"/>
          <w:b/>
          <w:bCs/>
          <w:color w:val="000000"/>
          <w:sz w:val="28"/>
          <w:lang w:eastAsia="ru-RU"/>
        </w:rPr>
        <w:t>Моделирование конфликтных ситуаций и поиск способов их разрешения.</w:t>
      </w:r>
    </w:p>
    <w:p w:rsidR="00683189" w:rsidRPr="00683189" w:rsidRDefault="00683189" w:rsidP="00683189">
      <w:pPr>
        <w:keepNext/>
        <w:shd w:val="clear" w:color="auto" w:fill="FFFFFF"/>
        <w:spacing w:after="0" w:line="240" w:lineRule="auto"/>
        <w:ind w:firstLine="568"/>
        <w:jc w:val="center"/>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Возможные ситуации для анализа и моделирования</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1</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2</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Между двумя вашими подчиненными возник конфликт, который мешает им успешно работать. Каждый из них в отдельности обращался к вам с просьбой, чтобы вы разобрались и поддержали его позицию.</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3</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 самый напряженный период завершения производственного задания в бригаде совершен неблаговидный поступок, нарушена трудовая дисциплина, в результате чего допущен брак. Бригадиру неизвестен виновник, однако выявить и наказать его надо.</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4</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Подчиненный второй раз не выполнил вашего задания в срок, хотя обещал и давал слово, что подобного случая больше не повторится. Как бы вы поступили?</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5</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Подчиненный игнорирует ваши советы и указания, делает все по-своему, не обращая внимания на замечания, не исправляя того, на что вы ему указываете.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6</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В трудовой коллектив, где имеется конфликт между двумя группировками по поводу внедрения новшеств, пришел новый руководитель, </w:t>
      </w:r>
      <w:r w:rsidRPr="00683189">
        <w:rPr>
          <w:rFonts w:ascii="Times New Roman" w:eastAsia="Times New Roman" w:hAnsi="Times New Roman" w:cs="Times New Roman"/>
          <w:color w:val="000000"/>
          <w:sz w:val="28"/>
          <w:lang w:eastAsia="ru-RU"/>
        </w:rPr>
        <w:lastRenderedPageBreak/>
        <w:t>приглашенный со стороны. Каким образом, по вашему мнению, ему лучше действовать, чтобы нормализовать психологический климат в коллективе?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7</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У вас создались натянутые отношения с коллегой. Допустим, что причины этого вам не совсем ясны, но нормализовать отношения необходимо, чтобы не страдала работа.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Что бы вы предприняли в первую очередь?</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8</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Вас недавно выбрали руководителем трудового коллектива, в котором вы несколько лет работали рядовым сотрудником. На 8 часов 15 минут вы вызвали к себе в кабинет подчиненного для выяснения причин его частых опозданий на работу, но сами неожиданно опоздали на 15 минут. Подчиненный же пришел вовремя и ждет вас.</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вы начнете беседу при встрече?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9</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 Вы работаете бригадиром уже второй год. Молодой рабочий обращается к вам с просьбой отпустить его </w:t>
      </w:r>
      <w:proofErr w:type="gramStart"/>
      <w:r w:rsidRPr="00683189">
        <w:rPr>
          <w:rFonts w:ascii="Times New Roman" w:eastAsia="Times New Roman" w:hAnsi="Times New Roman" w:cs="Times New Roman"/>
          <w:color w:val="000000"/>
          <w:sz w:val="28"/>
          <w:lang w:eastAsia="ru-RU"/>
        </w:rPr>
        <w:t>с работы на четыре дня за свой счет в связи с бракосочетанием</w:t>
      </w:r>
      <w:proofErr w:type="gramEnd"/>
      <w:r w:rsidRPr="00683189">
        <w:rPr>
          <w:rFonts w:ascii="Times New Roman" w:eastAsia="Times New Roman" w:hAnsi="Times New Roman" w:cs="Times New Roman"/>
          <w:color w:val="000000"/>
          <w:sz w:val="28"/>
          <w:lang w:eastAsia="ru-RU"/>
        </w:rPr>
        <w:t>.</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Почему же на четыре? — спрашиваете вы.</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А когда женился Иванов, вы ему разрешили на четыре, — невозмутимо отвечает рабочий и подает заявление. Вы подписываете на три дня, согласно действующему положению.</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Однако подчиненный выходит на работу спустя четыре дня. Как вы поступите?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10</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Вы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вы ответите на звонок?</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11</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В вашем коллективе имеется работник, который скорее числится, чем работает. Его это положение устраивает, а вас нет.</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вы поступите в данном случае?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12</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При распределении коэффициента трудового участия (КТУ) некоторые члены бригады посчитали, что их незаслуженно обошли, это явилось поводом их жалоб начальнику цеха.</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бы вы отреагировали на эти жалобы на его месте?</w:t>
      </w:r>
    </w:p>
    <w:p w:rsidR="00683189" w:rsidRPr="00683189" w:rsidRDefault="00683189" w:rsidP="00683189">
      <w:pPr>
        <w:keepNext/>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b/>
          <w:bCs/>
          <w:color w:val="000000"/>
          <w:sz w:val="28"/>
          <w:lang w:eastAsia="ru-RU"/>
        </w:rPr>
        <w:t>Ситуация 13</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Вы недавно начали работать руководителем современного цеха на крупном промышленном предприятии, придя на эту должность с другого завода. Идя по коридору, вы видите трех рабочих вашего цеха, которые о </w:t>
      </w:r>
      <w:r w:rsidRPr="00683189">
        <w:rPr>
          <w:rFonts w:ascii="Times New Roman" w:eastAsia="Times New Roman" w:hAnsi="Times New Roman" w:cs="Times New Roman"/>
          <w:color w:val="000000"/>
          <w:sz w:val="28"/>
          <w:lang w:eastAsia="ru-RU"/>
        </w:rPr>
        <w:lastRenderedPageBreak/>
        <w:t>чем-то оживленно беседуют и не обращают на вас внимания. Возвращаясь через 20 минут, вы видите ту же картину.</w:t>
      </w:r>
    </w:p>
    <w:p w:rsidR="00683189" w:rsidRPr="00683189" w:rsidRDefault="00683189" w:rsidP="00683189">
      <w:pPr>
        <w:shd w:val="clear" w:color="auto" w:fill="FFFFFF"/>
        <w:spacing w:after="0" w:line="240" w:lineRule="auto"/>
        <w:ind w:firstLine="70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Как вы себя поведете?</w:t>
      </w:r>
    </w:p>
    <w:p w:rsidR="00683189" w:rsidRPr="00683189" w:rsidRDefault="00683189" w:rsidP="00683189">
      <w:p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Список литературы</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683189">
        <w:rPr>
          <w:rFonts w:ascii="Times New Roman" w:eastAsia="Times New Roman" w:hAnsi="Times New Roman" w:cs="Times New Roman"/>
          <w:color w:val="000000"/>
          <w:sz w:val="28"/>
          <w:lang w:eastAsia="ru-RU"/>
        </w:rPr>
        <w:t>Анцупов</w:t>
      </w:r>
      <w:proofErr w:type="spellEnd"/>
      <w:r w:rsidRPr="00683189">
        <w:rPr>
          <w:rFonts w:ascii="Times New Roman" w:eastAsia="Times New Roman" w:hAnsi="Times New Roman" w:cs="Times New Roman"/>
          <w:color w:val="000000"/>
          <w:sz w:val="28"/>
          <w:lang w:eastAsia="ru-RU"/>
        </w:rPr>
        <w:t xml:space="preserve"> А.Я., Шипилов А.И. </w:t>
      </w:r>
      <w:proofErr w:type="spellStart"/>
      <w:r w:rsidRPr="00683189">
        <w:rPr>
          <w:rFonts w:ascii="Times New Roman" w:eastAsia="Times New Roman" w:hAnsi="Times New Roman" w:cs="Times New Roman"/>
          <w:color w:val="000000"/>
          <w:sz w:val="28"/>
          <w:lang w:eastAsia="ru-RU"/>
        </w:rPr>
        <w:t>Конфликтология</w:t>
      </w:r>
      <w:proofErr w:type="spellEnd"/>
      <w:r w:rsidRPr="00683189">
        <w:rPr>
          <w:rFonts w:ascii="Times New Roman" w:eastAsia="Times New Roman" w:hAnsi="Times New Roman" w:cs="Times New Roman"/>
          <w:color w:val="000000"/>
          <w:sz w:val="28"/>
          <w:lang w:eastAsia="ru-RU"/>
        </w:rPr>
        <w:t>: Учебник для вузов. – М,.1999.</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Гришина Н.В. Психология конфликта – СПб</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2000. – 464с.</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Дмитриев А.В. </w:t>
      </w:r>
      <w:proofErr w:type="spellStart"/>
      <w:r w:rsidRPr="00683189">
        <w:rPr>
          <w:rFonts w:ascii="Times New Roman" w:eastAsia="Times New Roman" w:hAnsi="Times New Roman" w:cs="Times New Roman"/>
          <w:color w:val="000000"/>
          <w:sz w:val="28"/>
          <w:lang w:eastAsia="ru-RU"/>
        </w:rPr>
        <w:t>Конфликтология</w:t>
      </w:r>
      <w:proofErr w:type="spellEnd"/>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Уч</w:t>
      </w:r>
      <w:proofErr w:type="gramStart"/>
      <w:r w:rsidRPr="00683189">
        <w:rPr>
          <w:rFonts w:ascii="Times New Roman" w:eastAsia="Times New Roman" w:hAnsi="Times New Roman" w:cs="Times New Roman"/>
          <w:color w:val="000000"/>
          <w:sz w:val="28"/>
          <w:lang w:eastAsia="ru-RU"/>
        </w:rPr>
        <w:t>.п</w:t>
      </w:r>
      <w:proofErr w:type="gramEnd"/>
      <w:r w:rsidRPr="00683189">
        <w:rPr>
          <w:rFonts w:ascii="Times New Roman" w:eastAsia="Times New Roman" w:hAnsi="Times New Roman" w:cs="Times New Roman"/>
          <w:color w:val="000000"/>
          <w:sz w:val="28"/>
          <w:lang w:eastAsia="ru-RU"/>
        </w:rPr>
        <w:t>ос</w:t>
      </w:r>
      <w:proofErr w:type="spellEnd"/>
      <w:r w:rsidRPr="00683189">
        <w:rPr>
          <w:rFonts w:ascii="Times New Roman" w:eastAsia="Times New Roman" w:hAnsi="Times New Roman" w:cs="Times New Roman"/>
          <w:color w:val="000000"/>
          <w:sz w:val="28"/>
          <w:lang w:eastAsia="ru-RU"/>
        </w:rPr>
        <w:t>. – М., 2001. – 320с.</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 xml:space="preserve">Емельянов С.М. Практикум по </w:t>
      </w:r>
      <w:proofErr w:type="spellStart"/>
      <w:r w:rsidRPr="00683189">
        <w:rPr>
          <w:rFonts w:ascii="Times New Roman" w:eastAsia="Times New Roman" w:hAnsi="Times New Roman" w:cs="Times New Roman"/>
          <w:color w:val="000000"/>
          <w:sz w:val="28"/>
          <w:lang w:eastAsia="ru-RU"/>
        </w:rPr>
        <w:t>конфликтологии</w:t>
      </w:r>
      <w:proofErr w:type="spellEnd"/>
      <w:r w:rsidRPr="00683189">
        <w:rPr>
          <w:rFonts w:ascii="Times New Roman" w:eastAsia="Times New Roman" w:hAnsi="Times New Roman" w:cs="Times New Roman"/>
          <w:color w:val="000000"/>
          <w:sz w:val="28"/>
          <w:lang w:eastAsia="ru-RU"/>
        </w:rPr>
        <w:t>. – СПб</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2000.</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proofErr w:type="spellStart"/>
      <w:r w:rsidRPr="00683189">
        <w:rPr>
          <w:rFonts w:ascii="Times New Roman" w:eastAsia="Times New Roman" w:hAnsi="Times New Roman" w:cs="Times New Roman"/>
          <w:color w:val="000000"/>
          <w:sz w:val="28"/>
          <w:lang w:eastAsia="ru-RU"/>
        </w:rPr>
        <w:t>Здравомыслов</w:t>
      </w:r>
      <w:proofErr w:type="spellEnd"/>
      <w:r w:rsidRPr="00683189">
        <w:rPr>
          <w:rFonts w:ascii="Times New Roman" w:eastAsia="Times New Roman" w:hAnsi="Times New Roman" w:cs="Times New Roman"/>
          <w:color w:val="000000"/>
          <w:sz w:val="28"/>
          <w:lang w:eastAsia="ru-RU"/>
        </w:rPr>
        <w:t xml:space="preserve"> </w:t>
      </w:r>
      <w:proofErr w:type="spellStart"/>
      <w:r w:rsidRPr="00683189">
        <w:rPr>
          <w:rFonts w:ascii="Times New Roman" w:eastAsia="Times New Roman" w:hAnsi="Times New Roman" w:cs="Times New Roman"/>
          <w:color w:val="000000"/>
          <w:sz w:val="28"/>
          <w:lang w:eastAsia="ru-RU"/>
        </w:rPr>
        <w:t>А.Г.Социология</w:t>
      </w:r>
      <w:proofErr w:type="spellEnd"/>
      <w:r w:rsidRPr="00683189">
        <w:rPr>
          <w:rFonts w:ascii="Times New Roman" w:eastAsia="Times New Roman" w:hAnsi="Times New Roman" w:cs="Times New Roman"/>
          <w:color w:val="000000"/>
          <w:sz w:val="28"/>
          <w:lang w:eastAsia="ru-RU"/>
        </w:rPr>
        <w:t xml:space="preserve"> конфликта. </w:t>
      </w:r>
      <w:proofErr w:type="gramStart"/>
      <w:r w:rsidRPr="00683189">
        <w:rPr>
          <w:rFonts w:ascii="Times New Roman" w:eastAsia="Times New Roman" w:hAnsi="Times New Roman" w:cs="Times New Roman"/>
          <w:color w:val="000000"/>
          <w:sz w:val="28"/>
          <w:lang w:eastAsia="ru-RU"/>
        </w:rPr>
        <w:t>–М</w:t>
      </w:r>
      <w:proofErr w:type="gramEnd"/>
      <w:r w:rsidRPr="00683189">
        <w:rPr>
          <w:rFonts w:ascii="Times New Roman" w:eastAsia="Times New Roman" w:hAnsi="Times New Roman" w:cs="Times New Roman"/>
          <w:color w:val="000000"/>
          <w:sz w:val="28"/>
          <w:lang w:eastAsia="ru-RU"/>
        </w:rPr>
        <w:t>.,1996.</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Психология конфликта. Хрестоматия по психологии./Сост</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Н.В.Гришина. – СПб,. 2001. – 448 с.</w:t>
      </w:r>
    </w:p>
    <w:p w:rsidR="00683189" w:rsidRPr="00683189" w:rsidRDefault="00683189" w:rsidP="00683189">
      <w:pPr>
        <w:numPr>
          <w:ilvl w:val="0"/>
          <w:numId w:val="52"/>
        </w:numPr>
        <w:shd w:val="clear" w:color="auto" w:fill="FFFFFF"/>
        <w:spacing w:after="0" w:line="240" w:lineRule="auto"/>
        <w:ind w:left="1068"/>
        <w:jc w:val="both"/>
        <w:rPr>
          <w:rFonts w:ascii="Times New Roman" w:eastAsia="Times New Roman" w:hAnsi="Times New Roman" w:cs="Times New Roman"/>
          <w:color w:val="000000"/>
          <w:sz w:val="18"/>
          <w:szCs w:val="18"/>
          <w:lang w:eastAsia="ru-RU"/>
        </w:rPr>
      </w:pPr>
      <w:r w:rsidRPr="00683189">
        <w:rPr>
          <w:rFonts w:ascii="Times New Roman" w:eastAsia="Times New Roman" w:hAnsi="Times New Roman" w:cs="Times New Roman"/>
          <w:color w:val="000000"/>
          <w:sz w:val="28"/>
          <w:lang w:eastAsia="ru-RU"/>
        </w:rPr>
        <w:t>Психология социальных ситуаций: Хрестоматия./Сост</w:t>
      </w:r>
      <w:proofErr w:type="gramStart"/>
      <w:r w:rsidRPr="00683189">
        <w:rPr>
          <w:rFonts w:ascii="Times New Roman" w:eastAsia="Times New Roman" w:hAnsi="Times New Roman" w:cs="Times New Roman"/>
          <w:color w:val="000000"/>
          <w:sz w:val="28"/>
          <w:lang w:eastAsia="ru-RU"/>
        </w:rPr>
        <w:t xml:space="preserve">.. </w:t>
      </w:r>
      <w:proofErr w:type="gramEnd"/>
      <w:r w:rsidRPr="00683189">
        <w:rPr>
          <w:rFonts w:ascii="Times New Roman" w:eastAsia="Times New Roman" w:hAnsi="Times New Roman" w:cs="Times New Roman"/>
          <w:color w:val="000000"/>
          <w:sz w:val="28"/>
          <w:lang w:eastAsia="ru-RU"/>
        </w:rPr>
        <w:t>И общ. Редакция Н.В.Гришина. – СПб . 2001. – 416с.</w:t>
      </w:r>
    </w:p>
    <w:p w:rsidR="00C570A8" w:rsidRDefault="00C570A8"/>
    <w:p w:rsidR="00C570A8" w:rsidRDefault="00C570A8"/>
    <w:p w:rsidR="00C570A8" w:rsidRDefault="00C570A8"/>
    <w:p w:rsidR="00C570A8" w:rsidRDefault="00C570A8"/>
    <w:sectPr w:rsidR="00C570A8" w:rsidSect="009165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8BC"/>
    <w:multiLevelType w:val="multilevel"/>
    <w:tmpl w:val="ABC63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65134"/>
    <w:multiLevelType w:val="multilevel"/>
    <w:tmpl w:val="1A661B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780F12"/>
    <w:multiLevelType w:val="multilevel"/>
    <w:tmpl w:val="CE401C4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992EC0"/>
    <w:multiLevelType w:val="hybridMultilevel"/>
    <w:tmpl w:val="0B0AF5AA"/>
    <w:lvl w:ilvl="0" w:tplc="A9105E74">
      <w:start w:val="1"/>
      <w:numFmt w:val="decimal"/>
      <w:lvlText w:val="%1."/>
      <w:lvlJc w:val="left"/>
      <w:pPr>
        <w:tabs>
          <w:tab w:val="num" w:pos="4820"/>
        </w:tabs>
        <w:ind w:left="4877" w:hanging="57"/>
      </w:pPr>
      <w:rPr>
        <w:rFonts w:hint="default"/>
      </w:rPr>
    </w:lvl>
    <w:lvl w:ilvl="1" w:tplc="04190019" w:tentative="1">
      <w:start w:val="1"/>
      <w:numFmt w:val="lowerLetter"/>
      <w:lvlText w:val="%2."/>
      <w:lvlJc w:val="left"/>
      <w:pPr>
        <w:tabs>
          <w:tab w:val="num" w:pos="6260"/>
        </w:tabs>
        <w:ind w:left="6260" w:hanging="360"/>
      </w:pPr>
    </w:lvl>
    <w:lvl w:ilvl="2" w:tplc="0419001B" w:tentative="1">
      <w:start w:val="1"/>
      <w:numFmt w:val="lowerRoman"/>
      <w:lvlText w:val="%3."/>
      <w:lvlJc w:val="right"/>
      <w:pPr>
        <w:tabs>
          <w:tab w:val="num" w:pos="6980"/>
        </w:tabs>
        <w:ind w:left="6980" w:hanging="180"/>
      </w:pPr>
    </w:lvl>
    <w:lvl w:ilvl="3" w:tplc="0419000F" w:tentative="1">
      <w:start w:val="1"/>
      <w:numFmt w:val="decimal"/>
      <w:lvlText w:val="%4."/>
      <w:lvlJc w:val="left"/>
      <w:pPr>
        <w:tabs>
          <w:tab w:val="num" w:pos="7700"/>
        </w:tabs>
        <w:ind w:left="7700" w:hanging="360"/>
      </w:pPr>
    </w:lvl>
    <w:lvl w:ilvl="4" w:tplc="04190019" w:tentative="1">
      <w:start w:val="1"/>
      <w:numFmt w:val="lowerLetter"/>
      <w:lvlText w:val="%5."/>
      <w:lvlJc w:val="left"/>
      <w:pPr>
        <w:tabs>
          <w:tab w:val="num" w:pos="8420"/>
        </w:tabs>
        <w:ind w:left="8420" w:hanging="360"/>
      </w:pPr>
    </w:lvl>
    <w:lvl w:ilvl="5" w:tplc="0419001B" w:tentative="1">
      <w:start w:val="1"/>
      <w:numFmt w:val="lowerRoman"/>
      <w:lvlText w:val="%6."/>
      <w:lvlJc w:val="right"/>
      <w:pPr>
        <w:tabs>
          <w:tab w:val="num" w:pos="9140"/>
        </w:tabs>
        <w:ind w:left="9140" w:hanging="180"/>
      </w:pPr>
    </w:lvl>
    <w:lvl w:ilvl="6" w:tplc="0419000F" w:tentative="1">
      <w:start w:val="1"/>
      <w:numFmt w:val="decimal"/>
      <w:lvlText w:val="%7."/>
      <w:lvlJc w:val="left"/>
      <w:pPr>
        <w:tabs>
          <w:tab w:val="num" w:pos="9860"/>
        </w:tabs>
        <w:ind w:left="9860" w:hanging="360"/>
      </w:pPr>
    </w:lvl>
    <w:lvl w:ilvl="7" w:tplc="04190019" w:tentative="1">
      <w:start w:val="1"/>
      <w:numFmt w:val="lowerLetter"/>
      <w:lvlText w:val="%8."/>
      <w:lvlJc w:val="left"/>
      <w:pPr>
        <w:tabs>
          <w:tab w:val="num" w:pos="10580"/>
        </w:tabs>
        <w:ind w:left="10580" w:hanging="360"/>
      </w:pPr>
    </w:lvl>
    <w:lvl w:ilvl="8" w:tplc="0419001B" w:tentative="1">
      <w:start w:val="1"/>
      <w:numFmt w:val="lowerRoman"/>
      <w:lvlText w:val="%9."/>
      <w:lvlJc w:val="right"/>
      <w:pPr>
        <w:tabs>
          <w:tab w:val="num" w:pos="11300"/>
        </w:tabs>
        <w:ind w:left="11300" w:hanging="180"/>
      </w:pPr>
    </w:lvl>
  </w:abstractNum>
  <w:abstractNum w:abstractNumId="4">
    <w:nsid w:val="07CC45C5"/>
    <w:multiLevelType w:val="multilevel"/>
    <w:tmpl w:val="D56C0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3E154D"/>
    <w:multiLevelType w:val="multilevel"/>
    <w:tmpl w:val="A342B63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E3362D"/>
    <w:multiLevelType w:val="multilevel"/>
    <w:tmpl w:val="1E3438E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3861DA"/>
    <w:multiLevelType w:val="multilevel"/>
    <w:tmpl w:val="41FA9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774FAF"/>
    <w:multiLevelType w:val="multilevel"/>
    <w:tmpl w:val="7A3E1B3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DF2A32"/>
    <w:multiLevelType w:val="multilevel"/>
    <w:tmpl w:val="D3448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2673D5F"/>
    <w:multiLevelType w:val="multilevel"/>
    <w:tmpl w:val="6218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7015BD"/>
    <w:multiLevelType w:val="multilevel"/>
    <w:tmpl w:val="5BA64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694890"/>
    <w:multiLevelType w:val="multilevel"/>
    <w:tmpl w:val="DF50B0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780263"/>
    <w:multiLevelType w:val="multilevel"/>
    <w:tmpl w:val="71FEB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DA45AA"/>
    <w:multiLevelType w:val="multilevel"/>
    <w:tmpl w:val="7ACC5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286A31"/>
    <w:multiLevelType w:val="multilevel"/>
    <w:tmpl w:val="5D5E59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3B51934"/>
    <w:multiLevelType w:val="multilevel"/>
    <w:tmpl w:val="3110AD6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153677"/>
    <w:multiLevelType w:val="multilevel"/>
    <w:tmpl w:val="5976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5B2A66"/>
    <w:multiLevelType w:val="multilevel"/>
    <w:tmpl w:val="9BBC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793AE1"/>
    <w:multiLevelType w:val="multilevel"/>
    <w:tmpl w:val="203860E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A360A2D"/>
    <w:multiLevelType w:val="hybridMultilevel"/>
    <w:tmpl w:val="B65A1ED2"/>
    <w:lvl w:ilvl="0" w:tplc="882A509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EA104CA"/>
    <w:multiLevelType w:val="multilevel"/>
    <w:tmpl w:val="E214CB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3712A8"/>
    <w:multiLevelType w:val="hybridMultilevel"/>
    <w:tmpl w:val="0582A34A"/>
    <w:lvl w:ilvl="0" w:tplc="495C9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7B36C7"/>
    <w:multiLevelType w:val="multilevel"/>
    <w:tmpl w:val="6D5E2E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59843B6"/>
    <w:multiLevelType w:val="multilevel"/>
    <w:tmpl w:val="D236F9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B928D1"/>
    <w:multiLevelType w:val="multilevel"/>
    <w:tmpl w:val="10E8EB3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9756B49"/>
    <w:multiLevelType w:val="multilevel"/>
    <w:tmpl w:val="5524A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9B40073"/>
    <w:multiLevelType w:val="multilevel"/>
    <w:tmpl w:val="B5C4BD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9C87FE6"/>
    <w:multiLevelType w:val="hybridMultilevel"/>
    <w:tmpl w:val="0582A34A"/>
    <w:lvl w:ilvl="0" w:tplc="495C9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E6C6EE8"/>
    <w:multiLevelType w:val="multilevel"/>
    <w:tmpl w:val="27D809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F672493"/>
    <w:multiLevelType w:val="multilevel"/>
    <w:tmpl w:val="C0FAD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254436"/>
    <w:multiLevelType w:val="multilevel"/>
    <w:tmpl w:val="113EE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31533E6"/>
    <w:multiLevelType w:val="multilevel"/>
    <w:tmpl w:val="8924AA2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631100E"/>
    <w:multiLevelType w:val="multilevel"/>
    <w:tmpl w:val="4F5CD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AA603D6"/>
    <w:multiLevelType w:val="hybridMultilevel"/>
    <w:tmpl w:val="9AD0BF18"/>
    <w:lvl w:ilvl="0" w:tplc="495C9FC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3F52636"/>
    <w:multiLevelType w:val="multilevel"/>
    <w:tmpl w:val="436A9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41A21ED"/>
    <w:multiLevelType w:val="multilevel"/>
    <w:tmpl w:val="913644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44B00CE"/>
    <w:multiLevelType w:val="multilevel"/>
    <w:tmpl w:val="2CC86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D47310D"/>
    <w:multiLevelType w:val="multilevel"/>
    <w:tmpl w:val="135C0B3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E0E0B8C"/>
    <w:multiLevelType w:val="multilevel"/>
    <w:tmpl w:val="36AE1DB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EE243BD"/>
    <w:multiLevelType w:val="multilevel"/>
    <w:tmpl w:val="B8F8B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0F15ACD"/>
    <w:multiLevelType w:val="multilevel"/>
    <w:tmpl w:val="5734E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2452AE5"/>
    <w:multiLevelType w:val="multilevel"/>
    <w:tmpl w:val="99140E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BCD738B"/>
    <w:multiLevelType w:val="multilevel"/>
    <w:tmpl w:val="B570230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D176AD1"/>
    <w:multiLevelType w:val="multilevel"/>
    <w:tmpl w:val="5A54DB6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01B034E"/>
    <w:multiLevelType w:val="multilevel"/>
    <w:tmpl w:val="F9A6E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3223B90"/>
    <w:multiLevelType w:val="multilevel"/>
    <w:tmpl w:val="883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87E4D66"/>
    <w:multiLevelType w:val="hybridMultilevel"/>
    <w:tmpl w:val="F3AA8A54"/>
    <w:lvl w:ilvl="0" w:tplc="C9E60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AC53B5A"/>
    <w:multiLevelType w:val="multilevel"/>
    <w:tmpl w:val="5AB2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55781F"/>
    <w:multiLevelType w:val="multilevel"/>
    <w:tmpl w:val="18ACD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E4735E5"/>
    <w:multiLevelType w:val="multilevel"/>
    <w:tmpl w:val="AF4C8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ED451E5"/>
    <w:multiLevelType w:val="multilevel"/>
    <w:tmpl w:val="19AAF4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40"/>
  </w:num>
  <w:num w:numId="3">
    <w:abstractNumId w:val="9"/>
  </w:num>
  <w:num w:numId="4">
    <w:abstractNumId w:val="10"/>
  </w:num>
  <w:num w:numId="5">
    <w:abstractNumId w:val="48"/>
  </w:num>
  <w:num w:numId="6">
    <w:abstractNumId w:val="1"/>
  </w:num>
  <w:num w:numId="7">
    <w:abstractNumId w:val="12"/>
  </w:num>
  <w:num w:numId="8">
    <w:abstractNumId w:val="47"/>
  </w:num>
  <w:num w:numId="9">
    <w:abstractNumId w:val="20"/>
  </w:num>
  <w:num w:numId="10">
    <w:abstractNumId w:val="28"/>
  </w:num>
  <w:num w:numId="11">
    <w:abstractNumId w:val="22"/>
  </w:num>
  <w:num w:numId="12">
    <w:abstractNumId w:val="34"/>
  </w:num>
  <w:num w:numId="13">
    <w:abstractNumId w:val="3"/>
  </w:num>
  <w:num w:numId="14">
    <w:abstractNumId w:val="45"/>
  </w:num>
  <w:num w:numId="15">
    <w:abstractNumId w:val="18"/>
  </w:num>
  <w:num w:numId="16">
    <w:abstractNumId w:val="46"/>
  </w:num>
  <w:num w:numId="17">
    <w:abstractNumId w:val="31"/>
  </w:num>
  <w:num w:numId="18">
    <w:abstractNumId w:val="0"/>
  </w:num>
  <w:num w:numId="19">
    <w:abstractNumId w:val="41"/>
  </w:num>
  <w:num w:numId="20">
    <w:abstractNumId w:val="13"/>
  </w:num>
  <w:num w:numId="21">
    <w:abstractNumId w:val="37"/>
  </w:num>
  <w:num w:numId="22">
    <w:abstractNumId w:val="30"/>
  </w:num>
  <w:num w:numId="23">
    <w:abstractNumId w:val="33"/>
  </w:num>
  <w:num w:numId="24">
    <w:abstractNumId w:val="17"/>
  </w:num>
  <w:num w:numId="25">
    <w:abstractNumId w:val="11"/>
  </w:num>
  <w:num w:numId="26">
    <w:abstractNumId w:val="35"/>
  </w:num>
  <w:num w:numId="27">
    <w:abstractNumId w:val="15"/>
  </w:num>
  <w:num w:numId="28">
    <w:abstractNumId w:val="51"/>
  </w:num>
  <w:num w:numId="29">
    <w:abstractNumId w:val="42"/>
  </w:num>
  <w:num w:numId="30">
    <w:abstractNumId w:val="29"/>
  </w:num>
  <w:num w:numId="31">
    <w:abstractNumId w:val="7"/>
  </w:num>
  <w:num w:numId="32">
    <w:abstractNumId w:val="24"/>
  </w:num>
  <w:num w:numId="33">
    <w:abstractNumId w:val="23"/>
  </w:num>
  <w:num w:numId="34">
    <w:abstractNumId w:val="21"/>
  </w:num>
  <w:num w:numId="35">
    <w:abstractNumId w:val="32"/>
  </w:num>
  <w:num w:numId="36">
    <w:abstractNumId w:val="5"/>
  </w:num>
  <w:num w:numId="37">
    <w:abstractNumId w:val="6"/>
  </w:num>
  <w:num w:numId="38">
    <w:abstractNumId w:val="27"/>
  </w:num>
  <w:num w:numId="39">
    <w:abstractNumId w:val="2"/>
  </w:num>
  <w:num w:numId="40">
    <w:abstractNumId w:val="25"/>
  </w:num>
  <w:num w:numId="41">
    <w:abstractNumId w:val="8"/>
  </w:num>
  <w:num w:numId="42">
    <w:abstractNumId w:val="43"/>
  </w:num>
  <w:num w:numId="43">
    <w:abstractNumId w:val="19"/>
  </w:num>
  <w:num w:numId="44">
    <w:abstractNumId w:val="44"/>
  </w:num>
  <w:num w:numId="45">
    <w:abstractNumId w:val="39"/>
  </w:num>
  <w:num w:numId="46">
    <w:abstractNumId w:val="16"/>
  </w:num>
  <w:num w:numId="47">
    <w:abstractNumId w:val="38"/>
  </w:num>
  <w:num w:numId="48">
    <w:abstractNumId w:val="26"/>
  </w:num>
  <w:num w:numId="49">
    <w:abstractNumId w:val="50"/>
  </w:num>
  <w:num w:numId="50">
    <w:abstractNumId w:val="14"/>
  </w:num>
  <w:num w:numId="51">
    <w:abstractNumId w:val="49"/>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F4455"/>
    <w:rsid w:val="00041E57"/>
    <w:rsid w:val="000730C1"/>
    <w:rsid w:val="001B5E71"/>
    <w:rsid w:val="00215281"/>
    <w:rsid w:val="004E7763"/>
    <w:rsid w:val="00557DA1"/>
    <w:rsid w:val="00610A88"/>
    <w:rsid w:val="00683189"/>
    <w:rsid w:val="00892EA6"/>
    <w:rsid w:val="009165F2"/>
    <w:rsid w:val="009738C8"/>
    <w:rsid w:val="00B531C2"/>
    <w:rsid w:val="00B64318"/>
    <w:rsid w:val="00C438C6"/>
    <w:rsid w:val="00C570A8"/>
    <w:rsid w:val="00CF4455"/>
    <w:rsid w:val="00E47FB0"/>
    <w:rsid w:val="00ED2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4455"/>
    <w:pPr>
      <w:spacing w:after="0" w:line="240" w:lineRule="auto"/>
    </w:pPr>
    <w:rPr>
      <w:rFonts w:ascii="Calibri" w:eastAsia="Times New Roman" w:hAnsi="Calibri" w:cs="Times New Roman"/>
      <w:lang w:eastAsia="ru-RU"/>
    </w:rPr>
  </w:style>
  <w:style w:type="table" w:styleId="a4">
    <w:name w:val="Table Grid"/>
    <w:basedOn w:val="a1"/>
    <w:uiPriority w:val="59"/>
    <w:rsid w:val="00CF44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CF4455"/>
    <w:pPr>
      <w:ind w:left="720"/>
      <w:contextualSpacing/>
    </w:pPr>
  </w:style>
  <w:style w:type="table" w:customStyle="1" w:styleId="1">
    <w:name w:val="Сетка таблицы1"/>
    <w:basedOn w:val="a1"/>
    <w:next w:val="a4"/>
    <w:uiPriority w:val="59"/>
    <w:rsid w:val="00CF445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basedOn w:val="a"/>
    <w:uiPriority w:val="99"/>
    <w:unhideWhenUsed/>
    <w:rsid w:val="00B6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B64318"/>
    <w:rPr>
      <w:color w:val="0000FF"/>
      <w:u w:val="single"/>
    </w:rPr>
  </w:style>
  <w:style w:type="character" w:styleId="a8">
    <w:name w:val="Strong"/>
    <w:basedOn w:val="a0"/>
    <w:uiPriority w:val="22"/>
    <w:qFormat/>
    <w:rsid w:val="00B64318"/>
    <w:rPr>
      <w:b/>
      <w:bCs/>
    </w:rPr>
  </w:style>
  <w:style w:type="paragraph" w:customStyle="1" w:styleId="TableParagraph">
    <w:name w:val="Table Paragraph"/>
    <w:basedOn w:val="a"/>
    <w:uiPriority w:val="1"/>
    <w:qFormat/>
    <w:rsid w:val="001B5E71"/>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22">
    <w:name w:val="c22"/>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C570A8"/>
  </w:style>
  <w:style w:type="paragraph" w:customStyle="1" w:styleId="c0">
    <w:name w:val="c0"/>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570A8"/>
  </w:style>
  <w:style w:type="paragraph" w:customStyle="1" w:styleId="c33">
    <w:name w:val="c33"/>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570A8"/>
  </w:style>
  <w:style w:type="paragraph" w:customStyle="1" w:styleId="c43">
    <w:name w:val="c43"/>
    <w:basedOn w:val="a"/>
    <w:rsid w:val="00C570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83189"/>
  </w:style>
  <w:style w:type="character" w:customStyle="1" w:styleId="c3">
    <w:name w:val="c3"/>
    <w:basedOn w:val="a0"/>
    <w:rsid w:val="00683189"/>
  </w:style>
  <w:style w:type="paragraph" w:customStyle="1" w:styleId="c20">
    <w:name w:val="c20"/>
    <w:basedOn w:val="a"/>
    <w:rsid w:val="006831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683189"/>
  </w:style>
  <w:style w:type="character" w:customStyle="1" w:styleId="c79">
    <w:name w:val="c79"/>
    <w:basedOn w:val="a0"/>
    <w:rsid w:val="00683189"/>
  </w:style>
  <w:style w:type="paragraph" w:customStyle="1" w:styleId="c19">
    <w:name w:val="c19"/>
    <w:basedOn w:val="a"/>
    <w:rsid w:val="006831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334849">
      <w:bodyDiv w:val="1"/>
      <w:marLeft w:val="0"/>
      <w:marRight w:val="0"/>
      <w:marTop w:val="0"/>
      <w:marBottom w:val="0"/>
      <w:divBdr>
        <w:top w:val="none" w:sz="0" w:space="0" w:color="auto"/>
        <w:left w:val="none" w:sz="0" w:space="0" w:color="auto"/>
        <w:bottom w:val="none" w:sz="0" w:space="0" w:color="auto"/>
        <w:right w:val="none" w:sz="0" w:space="0" w:color="auto"/>
      </w:divBdr>
    </w:div>
    <w:div w:id="946087340">
      <w:bodyDiv w:val="1"/>
      <w:marLeft w:val="0"/>
      <w:marRight w:val="0"/>
      <w:marTop w:val="0"/>
      <w:marBottom w:val="0"/>
      <w:divBdr>
        <w:top w:val="none" w:sz="0" w:space="0" w:color="auto"/>
        <w:left w:val="none" w:sz="0" w:space="0" w:color="auto"/>
        <w:bottom w:val="none" w:sz="0" w:space="0" w:color="auto"/>
        <w:right w:val="none" w:sz="0" w:space="0" w:color="auto"/>
      </w:divBdr>
    </w:div>
    <w:div w:id="1196456130">
      <w:bodyDiv w:val="1"/>
      <w:marLeft w:val="0"/>
      <w:marRight w:val="0"/>
      <w:marTop w:val="0"/>
      <w:marBottom w:val="0"/>
      <w:divBdr>
        <w:top w:val="none" w:sz="0" w:space="0" w:color="auto"/>
        <w:left w:val="none" w:sz="0" w:space="0" w:color="auto"/>
        <w:bottom w:val="none" w:sz="0" w:space="0" w:color="auto"/>
        <w:right w:val="none" w:sz="0" w:space="0" w:color="auto"/>
      </w:divBdr>
    </w:div>
    <w:div w:id="1495144290">
      <w:bodyDiv w:val="1"/>
      <w:marLeft w:val="0"/>
      <w:marRight w:val="0"/>
      <w:marTop w:val="0"/>
      <w:marBottom w:val="0"/>
      <w:divBdr>
        <w:top w:val="none" w:sz="0" w:space="0" w:color="auto"/>
        <w:left w:val="none" w:sz="0" w:space="0" w:color="auto"/>
        <w:bottom w:val="none" w:sz="0" w:space="0" w:color="auto"/>
        <w:right w:val="none" w:sz="0" w:space="0" w:color="auto"/>
      </w:divBdr>
    </w:div>
    <w:div w:id="152655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66</Pages>
  <Words>19891</Words>
  <Characters>113381</Characters>
  <Application>Microsoft Office Word</Application>
  <DocSecurity>0</DocSecurity>
  <Lines>944</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13</cp:revision>
  <dcterms:created xsi:type="dcterms:W3CDTF">2019-11-07T13:57:00Z</dcterms:created>
  <dcterms:modified xsi:type="dcterms:W3CDTF">2019-11-08T08:40:00Z</dcterms:modified>
</cp:coreProperties>
</file>